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CB997D" w14:textId="77777777" w:rsidR="00360CB4" w:rsidRPr="004E7FD9" w:rsidRDefault="00360CB4" w:rsidP="00360CB4">
      <w:pPr>
        <w:pStyle w:val="Heading2"/>
        <w:jc w:val="both"/>
        <w:rPr>
          <w:sz w:val="28"/>
          <w:szCs w:val="28"/>
        </w:rPr>
      </w:pPr>
      <w:r w:rsidRPr="004E7FD9">
        <w:rPr>
          <w:b w:val="0"/>
          <w:noProof/>
          <w:sz w:val="28"/>
          <w:szCs w:val="28"/>
        </w:rPr>
        <mc:AlternateContent>
          <mc:Choice Requires="wps">
            <w:drawing>
              <wp:anchor distT="0" distB="0" distL="114300" distR="114300" simplePos="0" relativeHeight="251659264" behindDoc="0" locked="0" layoutInCell="1" allowOverlap="1" wp14:anchorId="6BF8FB04" wp14:editId="49C2B9F8">
                <wp:simplePos x="0" y="0"/>
                <wp:positionH relativeFrom="column">
                  <wp:posOffset>3453765</wp:posOffset>
                </wp:positionH>
                <wp:positionV relativeFrom="paragraph">
                  <wp:posOffset>188595</wp:posOffset>
                </wp:positionV>
                <wp:extent cx="2413000" cy="635"/>
                <wp:effectExtent l="0" t="0" r="25400" b="3746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3000" cy="63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684F2BB7" id="_x0000_t32" coordsize="21600,21600" o:spt="32" o:oned="t" path="m,l21600,21600e" filled="f">
                <v:path arrowok="t" fillok="f" o:connecttype="none"/>
                <o:lock v:ext="edit" shapetype="t"/>
              </v:shapetype>
              <v:shape id="AutoShape 2" o:spid="_x0000_s1026" type="#_x0000_t32" style="position:absolute;margin-left:271.95pt;margin-top:14.85pt;width:190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1/lzQEAAH4DAAAOAAAAZHJzL2Uyb0RvYy54bWysU01v2zAMvQ/YfxB0X/zRpdiMOMWQrrt0&#10;W4B2P4CRZFuYLAqSEif/fpTipOt2G+aDIIp8j+Qjvbo7joYdlA8abcurRcmZsgKltn3Lfzw/vPvA&#10;WYhgJRi0quUnFfjd+u2b1eQaVeOARirPiMSGZnItH2J0TVEEMagRwgKdsuTs0I8QyfR9IT1MxD6a&#10;oi7L22JCL51HoUKg1/uzk68zf9cpEb93XVCRmZZTbTGfPp+7dBbrFTS9BzdoMZcB/1DFCNpS0ivV&#10;PURge6//ohq18BiwiwuBY4Fdp4XKPVA3VflHN08DOJV7IXGCu8oU/h+t+HbYeqZly2vOLIw0ok/7&#10;iDkzq5M8kwsNRW3s1qcGxdE+uUcUPwOzuBnA9ioHP58cYauEKF5BkhEcJdlNX1FSDBB/1urY+TFR&#10;kgrsmEdyuo5EHSMT9Fi/r27KkiYnyHd7s8z80Fygzof4ReHI0qXlIXrQ/RA3aC2NHn2VE8HhMcRU&#10;GDQXQMpr8UEbkzfAWDa1/OOyXmZAQKNlcqaw4Pvdxnh2gLRD+ZureBXmcW9lJhsUyM/zPYI25zsl&#10;N3YWJ+lxVnaH8rT1F9FoyLnKeSHTFv1uZ/TLb7P+BQAA//8DAFBLAwQUAAYACAAAACEA0p2eXN4A&#10;AAAJAQAADwAAAGRycy9kb3ducmV2LnhtbEyPwU7DMAyG70i8Q+RJXBBL1zFYS91pQtqBI9skrllj&#10;2rLGqZp0LXt60tM4+ven35+zzWgacaHO1ZYRFvMIBHFhdc0lwvGwe1qDcF6xVo1lQvglB5v8/i5T&#10;qbYDf9Jl70sRStilCqHyvk2ldEVFRrm5bYnD7tt2RvkwdqXUnRpCuWlkHEUv0qiaw4VKtfReUXHe&#10;9waBXL9aRNvElMeP6/D4FV9/hvaA+DAbt28gPI3+BsOkH9QhD04n27N2okFYPS+TgCLEySuIACTx&#10;FJymYA0yz+T/D/I/AAAA//8DAFBLAQItABQABgAIAAAAIQC2gziS/gAAAOEBAAATAAAAAAAAAAAA&#10;AAAAAAAAAABbQ29udGVudF9UeXBlc10ueG1sUEsBAi0AFAAGAAgAAAAhADj9If/WAAAAlAEAAAsA&#10;AAAAAAAAAAAAAAAALwEAAF9yZWxzLy5yZWxzUEsBAi0AFAAGAAgAAAAhABSfX+XNAQAAfgMAAA4A&#10;AAAAAAAAAAAAAAAALgIAAGRycy9lMm9Eb2MueG1sUEsBAi0AFAAGAAgAAAAhANKdnlzeAAAACQEA&#10;AA8AAAAAAAAAAAAAAAAAJwQAAGRycy9kb3ducmV2LnhtbFBLBQYAAAAABAAEAPMAAAAyBQAAAAA=&#10;"/>
            </w:pict>
          </mc:Fallback>
        </mc:AlternateContent>
      </w:r>
      <w:r w:rsidRPr="004E7FD9">
        <w:rPr>
          <w:b w:val="0"/>
          <w:sz w:val="28"/>
          <w:szCs w:val="28"/>
        </w:rPr>
        <w:t>HUYỆN ỦY ĐỨC TRỌNG</w:t>
      </w:r>
      <w:r w:rsidRPr="004E7FD9">
        <w:rPr>
          <w:sz w:val="28"/>
          <w:szCs w:val="28"/>
        </w:rPr>
        <w:tab/>
      </w:r>
      <w:r w:rsidRPr="004E7FD9">
        <w:rPr>
          <w:sz w:val="28"/>
          <w:szCs w:val="28"/>
        </w:rPr>
        <w:tab/>
        <w:t xml:space="preserve">      ĐẢNG CỘNG SẢN VIỆT NAM</w:t>
      </w:r>
    </w:p>
    <w:p w14:paraId="54CC14BE" w14:textId="77777777" w:rsidR="00360CB4" w:rsidRPr="004E7FD9" w:rsidRDefault="00360CB4" w:rsidP="00360CB4">
      <w:pPr>
        <w:rPr>
          <w:i/>
          <w:sz w:val="28"/>
          <w:szCs w:val="28"/>
        </w:rPr>
      </w:pPr>
      <w:r w:rsidRPr="004E7FD9">
        <w:rPr>
          <w:b/>
          <w:sz w:val="28"/>
          <w:szCs w:val="28"/>
        </w:rPr>
        <w:t xml:space="preserve"> BAN BIÊN TẬP BTTNB </w:t>
      </w:r>
      <w:r w:rsidRPr="004E7FD9">
        <w:rPr>
          <w:b/>
          <w:sz w:val="28"/>
          <w:szCs w:val="28"/>
        </w:rPr>
        <w:tab/>
        <w:t xml:space="preserve">               </w:t>
      </w:r>
      <w:r>
        <w:rPr>
          <w:b/>
          <w:sz w:val="28"/>
          <w:szCs w:val="28"/>
        </w:rPr>
        <w:t xml:space="preserve">  </w:t>
      </w:r>
      <w:r w:rsidRPr="004E7FD9">
        <w:rPr>
          <w:b/>
          <w:sz w:val="28"/>
          <w:szCs w:val="28"/>
        </w:rPr>
        <w:t xml:space="preserve"> </w:t>
      </w:r>
      <w:r>
        <w:rPr>
          <w:b/>
          <w:sz w:val="28"/>
          <w:szCs w:val="28"/>
          <w:lang w:val="vi-VN"/>
        </w:rPr>
        <w:t xml:space="preserve"> </w:t>
      </w:r>
      <w:r w:rsidRPr="004E7FD9">
        <w:rPr>
          <w:i/>
          <w:sz w:val="28"/>
          <w:szCs w:val="28"/>
        </w:rPr>
        <w:t xml:space="preserve">Đức Trọng, ngày  </w:t>
      </w:r>
      <w:r>
        <w:rPr>
          <w:i/>
          <w:sz w:val="28"/>
          <w:szCs w:val="28"/>
        </w:rPr>
        <w:t xml:space="preserve">   </w:t>
      </w:r>
      <w:r w:rsidRPr="004E7FD9">
        <w:rPr>
          <w:i/>
          <w:sz w:val="28"/>
          <w:szCs w:val="28"/>
        </w:rPr>
        <w:t xml:space="preserve"> tháng </w:t>
      </w:r>
      <w:r>
        <w:rPr>
          <w:i/>
          <w:sz w:val="28"/>
          <w:szCs w:val="28"/>
        </w:rPr>
        <w:t>8</w:t>
      </w:r>
      <w:r w:rsidRPr="004E7FD9">
        <w:rPr>
          <w:i/>
          <w:sz w:val="28"/>
          <w:szCs w:val="28"/>
        </w:rPr>
        <w:t xml:space="preserve"> năm 202</w:t>
      </w:r>
      <w:r>
        <w:rPr>
          <w:i/>
          <w:sz w:val="28"/>
          <w:szCs w:val="28"/>
        </w:rPr>
        <w:t>4</w:t>
      </w:r>
    </w:p>
    <w:p w14:paraId="3444B00A" w14:textId="77777777" w:rsidR="00360CB4" w:rsidRPr="004E7FD9" w:rsidRDefault="00360CB4" w:rsidP="00360CB4">
      <w:pPr>
        <w:rPr>
          <w:sz w:val="28"/>
          <w:szCs w:val="28"/>
        </w:rPr>
      </w:pPr>
      <w:r w:rsidRPr="004E7FD9">
        <w:rPr>
          <w:sz w:val="28"/>
          <w:szCs w:val="28"/>
        </w:rPr>
        <w:tab/>
      </w:r>
      <w:r w:rsidRPr="004E7FD9">
        <w:rPr>
          <w:sz w:val="28"/>
          <w:szCs w:val="28"/>
        </w:rPr>
        <w:tab/>
        <w:t>*</w:t>
      </w:r>
    </w:p>
    <w:p w14:paraId="4A224281" w14:textId="77777777" w:rsidR="00360CB4" w:rsidRDefault="00360CB4" w:rsidP="00360CB4">
      <w:pPr>
        <w:pStyle w:val="Heading2"/>
        <w:rPr>
          <w:szCs w:val="32"/>
        </w:rPr>
      </w:pPr>
    </w:p>
    <w:p w14:paraId="1F5E24A9" w14:textId="77777777" w:rsidR="00360CB4" w:rsidRPr="004E7FD9" w:rsidRDefault="00360CB4" w:rsidP="00360CB4">
      <w:pPr>
        <w:pStyle w:val="Heading2"/>
        <w:rPr>
          <w:szCs w:val="32"/>
        </w:rPr>
      </w:pPr>
      <w:r w:rsidRPr="004E7FD9">
        <w:rPr>
          <w:szCs w:val="32"/>
        </w:rPr>
        <w:t>BẢN TIN NỘI BỘ</w:t>
      </w:r>
    </w:p>
    <w:p w14:paraId="79B11A0B" w14:textId="77777777" w:rsidR="00360CB4" w:rsidRPr="004E7FD9" w:rsidRDefault="00360CB4" w:rsidP="00360CB4">
      <w:pPr>
        <w:jc w:val="center"/>
        <w:rPr>
          <w:b/>
          <w:sz w:val="32"/>
          <w:szCs w:val="32"/>
        </w:rPr>
      </w:pPr>
      <w:r w:rsidRPr="004E7FD9">
        <w:rPr>
          <w:b/>
          <w:sz w:val="32"/>
          <w:szCs w:val="32"/>
        </w:rPr>
        <w:t xml:space="preserve">THÁNG </w:t>
      </w:r>
      <w:r>
        <w:rPr>
          <w:b/>
          <w:sz w:val="32"/>
          <w:szCs w:val="32"/>
        </w:rPr>
        <w:t xml:space="preserve">7 </w:t>
      </w:r>
      <w:r w:rsidRPr="004E7FD9">
        <w:rPr>
          <w:b/>
          <w:sz w:val="32"/>
          <w:szCs w:val="32"/>
        </w:rPr>
        <w:t>NĂM 202</w:t>
      </w:r>
      <w:r>
        <w:rPr>
          <w:b/>
          <w:sz w:val="32"/>
          <w:szCs w:val="32"/>
        </w:rPr>
        <w:t>4</w:t>
      </w:r>
    </w:p>
    <w:p w14:paraId="1A41101C" w14:textId="77777777" w:rsidR="00360CB4" w:rsidRPr="004E7FD9" w:rsidRDefault="00360CB4" w:rsidP="00360CB4">
      <w:pPr>
        <w:jc w:val="center"/>
      </w:pPr>
      <w:r w:rsidRPr="004E7FD9">
        <w:rPr>
          <w:b/>
          <w:sz w:val="32"/>
          <w:szCs w:val="32"/>
        </w:rPr>
        <w:t>-----</w:t>
      </w:r>
    </w:p>
    <w:p w14:paraId="4D13BC3E" w14:textId="77777777" w:rsidR="00360CB4" w:rsidRPr="004E7FD9" w:rsidRDefault="00360CB4" w:rsidP="00360CB4">
      <w:pPr>
        <w:jc w:val="center"/>
        <w:rPr>
          <w:b/>
          <w:sz w:val="28"/>
          <w:szCs w:val="28"/>
        </w:rPr>
      </w:pPr>
    </w:p>
    <w:p w14:paraId="09296799" w14:textId="77777777" w:rsidR="00360CB4" w:rsidRPr="004E7FD9" w:rsidRDefault="00360CB4" w:rsidP="00360CB4">
      <w:pPr>
        <w:jc w:val="center"/>
        <w:rPr>
          <w:b/>
          <w:sz w:val="28"/>
          <w:szCs w:val="28"/>
        </w:rPr>
      </w:pPr>
      <w:r w:rsidRPr="004E7FD9">
        <w:rPr>
          <w:b/>
          <w:sz w:val="28"/>
          <w:szCs w:val="28"/>
        </w:rPr>
        <w:t>PHẦN I</w:t>
      </w:r>
    </w:p>
    <w:p w14:paraId="14782097" w14:textId="77777777" w:rsidR="00360CB4" w:rsidRPr="004E7FD9" w:rsidRDefault="00360CB4" w:rsidP="00360CB4">
      <w:pPr>
        <w:jc w:val="center"/>
        <w:rPr>
          <w:b/>
          <w:sz w:val="28"/>
          <w:szCs w:val="28"/>
        </w:rPr>
      </w:pPr>
      <w:r w:rsidRPr="004E7FD9">
        <w:rPr>
          <w:b/>
          <w:sz w:val="28"/>
          <w:szCs w:val="28"/>
        </w:rPr>
        <w:t>CÁC SỰ KIỆN DIỄN RA TRÊN ĐỊA BÀN HUYỆN</w:t>
      </w:r>
    </w:p>
    <w:p w14:paraId="5F8709AF" w14:textId="77777777" w:rsidR="00360CB4" w:rsidRPr="004E7FD9" w:rsidRDefault="00360CB4" w:rsidP="00360CB4">
      <w:pPr>
        <w:jc w:val="center"/>
        <w:rPr>
          <w:b/>
          <w:sz w:val="28"/>
          <w:szCs w:val="28"/>
        </w:rPr>
      </w:pPr>
      <w:r w:rsidRPr="004E7FD9">
        <w:rPr>
          <w:b/>
          <w:sz w:val="28"/>
          <w:szCs w:val="28"/>
        </w:rPr>
        <w:t xml:space="preserve">TRONG THÁNG </w:t>
      </w:r>
      <w:r>
        <w:rPr>
          <w:b/>
          <w:sz w:val="28"/>
          <w:szCs w:val="28"/>
        </w:rPr>
        <w:t xml:space="preserve">7 </w:t>
      </w:r>
      <w:r w:rsidRPr="004E7FD9">
        <w:rPr>
          <w:b/>
          <w:sz w:val="28"/>
          <w:szCs w:val="28"/>
        </w:rPr>
        <w:t>NĂM 202</w:t>
      </w:r>
      <w:r>
        <w:rPr>
          <w:b/>
          <w:sz w:val="28"/>
          <w:szCs w:val="28"/>
        </w:rPr>
        <w:t>4</w:t>
      </w:r>
    </w:p>
    <w:p w14:paraId="5A8B6DB1" w14:textId="77777777" w:rsidR="00360CB4" w:rsidRPr="00494F6E" w:rsidRDefault="00360CB4" w:rsidP="00360CB4">
      <w:pPr>
        <w:jc w:val="center"/>
        <w:rPr>
          <w:color w:val="000000" w:themeColor="text1"/>
          <w:szCs w:val="28"/>
          <w:shd w:val="clear" w:color="auto" w:fill="FFFFFF"/>
          <w:lang w:val="vi-VN"/>
        </w:rPr>
      </w:pPr>
      <w:r>
        <w:rPr>
          <w:color w:val="000000" w:themeColor="text1"/>
          <w:szCs w:val="28"/>
          <w:shd w:val="clear" w:color="auto" w:fill="FFFFFF"/>
          <w:lang w:val="vi-VN"/>
        </w:rPr>
        <w:t>-----</w:t>
      </w:r>
    </w:p>
    <w:p w14:paraId="31FC0774" w14:textId="77777777" w:rsidR="00360CB4" w:rsidRDefault="00360CB4" w:rsidP="00360CB4">
      <w:pPr>
        <w:ind w:firstLine="851"/>
        <w:jc w:val="center"/>
        <w:rPr>
          <w:rFonts w:eastAsia="Calibri"/>
          <w:b/>
          <w:bCs/>
          <w:kern w:val="2"/>
          <w:sz w:val="30"/>
          <w:szCs w:val="30"/>
        </w:rPr>
      </w:pPr>
    </w:p>
    <w:p w14:paraId="2CB6B30D" w14:textId="77777777" w:rsidR="00360CB4" w:rsidRPr="00D66381" w:rsidRDefault="00360CB4" w:rsidP="00360CB4">
      <w:pPr>
        <w:ind w:firstLine="709"/>
        <w:jc w:val="center"/>
        <w:rPr>
          <w:rFonts w:eastAsia="Calibri"/>
          <w:b/>
          <w:bCs/>
          <w:kern w:val="2"/>
          <w:sz w:val="28"/>
          <w:szCs w:val="28"/>
        </w:rPr>
      </w:pPr>
      <w:r w:rsidRPr="00D66381">
        <w:rPr>
          <w:rFonts w:eastAsia="Calibri"/>
          <w:b/>
          <w:bCs/>
          <w:kern w:val="2"/>
          <w:sz w:val="28"/>
          <w:szCs w:val="28"/>
        </w:rPr>
        <w:t xml:space="preserve">Lễ Quốc tang </w:t>
      </w:r>
      <w:r>
        <w:rPr>
          <w:rFonts w:eastAsia="Calibri"/>
          <w:b/>
          <w:bCs/>
          <w:kern w:val="2"/>
          <w:sz w:val="28"/>
          <w:szCs w:val="28"/>
        </w:rPr>
        <w:t xml:space="preserve">đồng chí </w:t>
      </w:r>
      <w:r w:rsidRPr="00D66381">
        <w:rPr>
          <w:rFonts w:eastAsia="Calibri"/>
          <w:b/>
          <w:bCs/>
          <w:kern w:val="2"/>
          <w:sz w:val="28"/>
          <w:szCs w:val="28"/>
        </w:rPr>
        <w:t>Tổng Bí thư Nguyễn Phú Trọng</w:t>
      </w:r>
    </w:p>
    <w:p w14:paraId="77FFBF41" w14:textId="77777777" w:rsidR="00360CB4" w:rsidRPr="00D66381" w:rsidRDefault="00360CB4" w:rsidP="00360CB4">
      <w:pPr>
        <w:ind w:firstLine="709"/>
        <w:jc w:val="center"/>
        <w:rPr>
          <w:rFonts w:eastAsia="Calibri"/>
          <w:b/>
          <w:bCs/>
          <w:kern w:val="2"/>
          <w:sz w:val="28"/>
          <w:szCs w:val="28"/>
        </w:rPr>
      </w:pPr>
    </w:p>
    <w:p w14:paraId="29591009" w14:textId="77777777" w:rsidR="00360CB4" w:rsidRDefault="00360CB4" w:rsidP="00360CB4">
      <w:pPr>
        <w:ind w:firstLine="709"/>
        <w:jc w:val="both"/>
        <w:rPr>
          <w:rFonts w:eastAsia="Calibri"/>
          <w:bCs/>
          <w:kern w:val="2"/>
          <w:sz w:val="28"/>
          <w:szCs w:val="28"/>
        </w:rPr>
      </w:pPr>
      <w:r w:rsidRPr="00E14D40">
        <w:rPr>
          <w:rFonts w:eastAsia="Calibri"/>
          <w:bCs/>
          <w:kern w:val="2"/>
          <w:sz w:val="28"/>
          <w:szCs w:val="28"/>
        </w:rPr>
        <w:t>Đồng chí Tổng Bí thư Nguyễn Phú Trọng, sau thời gian lâm bệnh, mặc dù được Đảng, Nhà nước, tập thể các giáo sư, bác sĩ tận tình cứu chữa, gia đình hết lòng chăm sóc, nhưng do tuổi cao, bệnh nặng, đồng chí đã từ trần lúc 13 giờ 38 phút, ngày 19/7/2024 tại Bệnh viện Trung ương Quân đội 108, hưởng thọ 80 tuổi.</w:t>
      </w:r>
    </w:p>
    <w:p w14:paraId="58C8E0A4" w14:textId="71864A52" w:rsidR="00360CB4" w:rsidRDefault="00360CB4" w:rsidP="00360CB4">
      <w:pPr>
        <w:ind w:firstLine="709"/>
        <w:jc w:val="both"/>
        <w:rPr>
          <w:rFonts w:eastAsia="Calibri"/>
          <w:bCs/>
          <w:kern w:val="2"/>
          <w:sz w:val="28"/>
          <w:szCs w:val="28"/>
        </w:rPr>
      </w:pPr>
      <w:r w:rsidRPr="00D66381">
        <w:rPr>
          <w:rFonts w:eastAsia="Calibri"/>
          <w:bCs/>
          <w:kern w:val="2"/>
          <w:sz w:val="28"/>
          <w:szCs w:val="28"/>
        </w:rPr>
        <w:t>Để tỏ lòng tiếc thương và tưởng nhớ đồng chí Tổng Bí thư Nguyễn Phú Trọng, Ban Chấp hành Trung ương Đảng Cộng sản Việt Nam, Quốc hội nước Cộng hòa xã hội chủ nghĩa Việt Nam, Chủ tịch nước Cộng hòa xã hội chủ nghĩa Việt Nam, Chính phủ nước Cộng hòa xã hội chủ nghĩa Việt Nam, Ủy ban Trung ương Mặt trận Tổ quốc Việt Nam quyết định tổ chức tang lễ đồng chí Tổng Bí thư Nguyễn Phú Trọng với nghi thức Quố</w:t>
      </w:r>
      <w:r>
        <w:rPr>
          <w:rFonts w:eastAsia="Calibri"/>
          <w:bCs/>
          <w:kern w:val="2"/>
          <w:sz w:val="28"/>
          <w:szCs w:val="28"/>
        </w:rPr>
        <w:t xml:space="preserve">c tang trong 02 ngày 25 &amp; </w:t>
      </w:r>
      <w:r w:rsidRPr="00D66381">
        <w:rPr>
          <w:rFonts w:eastAsia="Calibri"/>
          <w:bCs/>
          <w:kern w:val="2"/>
          <w:sz w:val="28"/>
          <w:szCs w:val="28"/>
        </w:rPr>
        <w:t>26/7/2024</w:t>
      </w:r>
      <w:r>
        <w:rPr>
          <w:rFonts w:eastAsia="Calibri"/>
          <w:bCs/>
          <w:kern w:val="2"/>
          <w:sz w:val="28"/>
          <w:szCs w:val="28"/>
        </w:rPr>
        <w:t>. Tổ chức trọng thể Lễ viếng</w:t>
      </w:r>
      <w:r w:rsidRPr="00D66381">
        <w:rPr>
          <w:rFonts w:eastAsia="Calibri"/>
          <w:bCs/>
          <w:kern w:val="2"/>
          <w:sz w:val="28"/>
          <w:szCs w:val="28"/>
        </w:rPr>
        <w:t xml:space="preserve"> tại Nhà Tang lễ Quốc gia số 5 Trần Thánh Tông (</w:t>
      </w:r>
      <w:r w:rsidRPr="003B3980">
        <w:rPr>
          <w:rFonts w:eastAsia="Calibri"/>
          <w:bCs/>
          <w:i/>
          <w:kern w:val="2"/>
          <w:sz w:val="28"/>
          <w:szCs w:val="28"/>
        </w:rPr>
        <w:t>Hà Nội</w:t>
      </w:r>
      <w:r w:rsidRPr="00D66381">
        <w:rPr>
          <w:rFonts w:eastAsia="Calibri"/>
          <w:bCs/>
          <w:kern w:val="2"/>
          <w:sz w:val="28"/>
          <w:szCs w:val="28"/>
        </w:rPr>
        <w:t>), Hội trường Thống nhất (</w:t>
      </w:r>
      <w:r w:rsidRPr="003B3980">
        <w:rPr>
          <w:rFonts w:eastAsia="Calibri"/>
          <w:bCs/>
          <w:i/>
          <w:kern w:val="2"/>
          <w:sz w:val="28"/>
          <w:szCs w:val="28"/>
        </w:rPr>
        <w:t>TP Hồ Chí Minh</w:t>
      </w:r>
      <w:r>
        <w:rPr>
          <w:rFonts w:eastAsia="Calibri"/>
          <w:bCs/>
          <w:kern w:val="2"/>
          <w:sz w:val="28"/>
          <w:szCs w:val="28"/>
        </w:rPr>
        <w:t>),</w:t>
      </w:r>
      <w:r w:rsidRPr="00D66381">
        <w:rPr>
          <w:rFonts w:eastAsia="Calibri"/>
          <w:bCs/>
          <w:kern w:val="2"/>
          <w:sz w:val="28"/>
          <w:szCs w:val="28"/>
        </w:rPr>
        <w:t xml:space="preserve"> quê nhà xã Đông Hội, huyện Đông Anh (</w:t>
      </w:r>
      <w:r w:rsidRPr="003B3980">
        <w:rPr>
          <w:rFonts w:eastAsia="Calibri"/>
          <w:bCs/>
          <w:i/>
          <w:kern w:val="2"/>
          <w:sz w:val="28"/>
          <w:szCs w:val="28"/>
        </w:rPr>
        <w:t>TP Hà Nội</w:t>
      </w:r>
      <w:r>
        <w:rPr>
          <w:rFonts w:eastAsia="Calibri"/>
          <w:bCs/>
          <w:kern w:val="2"/>
          <w:sz w:val="28"/>
          <w:szCs w:val="28"/>
        </w:rPr>
        <w:t>) và an táng</w:t>
      </w:r>
      <w:r w:rsidRPr="00D66381">
        <w:rPr>
          <w:rFonts w:eastAsia="Calibri"/>
          <w:bCs/>
          <w:kern w:val="2"/>
          <w:sz w:val="28"/>
          <w:szCs w:val="28"/>
        </w:rPr>
        <w:t xml:space="preserve"> đồng chí </w:t>
      </w:r>
      <w:r>
        <w:rPr>
          <w:rFonts w:eastAsia="Calibri"/>
          <w:bCs/>
          <w:kern w:val="2"/>
          <w:sz w:val="28"/>
          <w:szCs w:val="28"/>
        </w:rPr>
        <w:t>tại nghĩa trang Mai Dịch - Hà Nội.</w:t>
      </w:r>
    </w:p>
    <w:p w14:paraId="47DE18F6" w14:textId="329220CE"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16217E30" wp14:editId="5598CB16">
            <wp:extent cx="3522489" cy="2349500"/>
            <wp:effectExtent l="0" t="0" r="1905" b="0"/>
            <wp:docPr id="1" name="Picture 1" descr="C:\Users\Admin\Desktop\Q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Q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26535" cy="2352199"/>
                    </a:xfrm>
                    <a:prstGeom prst="rect">
                      <a:avLst/>
                    </a:prstGeom>
                    <a:noFill/>
                    <a:ln>
                      <a:noFill/>
                    </a:ln>
                  </pic:spPr>
                </pic:pic>
              </a:graphicData>
            </a:graphic>
          </wp:inline>
        </w:drawing>
      </w:r>
    </w:p>
    <w:p w14:paraId="2D5ED656" w14:textId="77777777" w:rsidR="00360CB4" w:rsidRPr="00D66381" w:rsidRDefault="00360CB4" w:rsidP="00360CB4">
      <w:pPr>
        <w:ind w:firstLine="709"/>
        <w:jc w:val="both"/>
        <w:rPr>
          <w:rFonts w:eastAsia="Calibri"/>
          <w:bCs/>
          <w:kern w:val="2"/>
          <w:sz w:val="28"/>
          <w:szCs w:val="28"/>
        </w:rPr>
      </w:pPr>
      <w:r>
        <w:rPr>
          <w:rFonts w:eastAsia="Calibri"/>
          <w:bCs/>
          <w:kern w:val="2"/>
          <w:sz w:val="28"/>
          <w:szCs w:val="28"/>
        </w:rPr>
        <w:t xml:space="preserve">Đồng chí </w:t>
      </w:r>
      <w:r w:rsidRPr="00F20A3A">
        <w:rPr>
          <w:rFonts w:eastAsia="Calibri"/>
          <w:bCs/>
          <w:kern w:val="2"/>
          <w:sz w:val="28"/>
          <w:szCs w:val="28"/>
        </w:rPr>
        <w:t xml:space="preserve">Tổng Bí thư Nguyễn Phú Trọng từ trần là sự mất mát to lớn của toàn Đảng, toàn quân, toàn dân tộc Việt Nam. Trong niềm tiếc thương vô hạn, </w:t>
      </w:r>
      <w:r>
        <w:rPr>
          <w:rFonts w:eastAsia="Calibri"/>
          <w:bCs/>
          <w:kern w:val="2"/>
          <w:sz w:val="28"/>
          <w:szCs w:val="28"/>
        </w:rPr>
        <w:t xml:space="preserve">cán bộ và Nhân dân huyện Đức Trọng đã dành </w:t>
      </w:r>
      <w:r w:rsidRPr="00F20A3A">
        <w:rPr>
          <w:rFonts w:eastAsia="Calibri"/>
          <w:bCs/>
          <w:kern w:val="2"/>
          <w:sz w:val="28"/>
          <w:szCs w:val="28"/>
        </w:rPr>
        <w:t xml:space="preserve">những tình cảm đặc </w:t>
      </w:r>
      <w:r>
        <w:rPr>
          <w:rFonts w:eastAsia="Calibri"/>
          <w:bCs/>
          <w:kern w:val="2"/>
          <w:sz w:val="28"/>
          <w:szCs w:val="28"/>
        </w:rPr>
        <w:t xml:space="preserve">biệt </w:t>
      </w:r>
      <w:r w:rsidRPr="00F20A3A">
        <w:rPr>
          <w:rFonts w:eastAsia="Calibri"/>
          <w:bCs/>
          <w:kern w:val="2"/>
          <w:sz w:val="28"/>
          <w:szCs w:val="28"/>
        </w:rPr>
        <w:t>cho người lãnh đạo cao nhất của Đảng Cộng sản Việt Nam</w:t>
      </w:r>
      <w:r>
        <w:rPr>
          <w:rFonts w:eastAsia="Calibri"/>
          <w:bCs/>
          <w:kern w:val="2"/>
          <w:sz w:val="28"/>
          <w:szCs w:val="28"/>
        </w:rPr>
        <w:t xml:space="preserve">; </w:t>
      </w:r>
      <w:r w:rsidRPr="00D66381">
        <w:rPr>
          <w:rFonts w:eastAsia="Calibri"/>
          <w:bCs/>
          <w:kern w:val="2"/>
          <w:sz w:val="28"/>
          <w:szCs w:val="28"/>
        </w:rPr>
        <w:t>Nhà lãnh đạo đã có nhiều công lao to lớn, đặc biệt xuất sắc đối với sự nghiệp cách mạng vẻ vang của Đảng và dân tộc.</w:t>
      </w:r>
    </w:p>
    <w:p w14:paraId="7BD35546" w14:textId="77777777" w:rsidR="00DE6B83" w:rsidRDefault="00DE6B83" w:rsidP="00DE6B83">
      <w:pPr>
        <w:ind w:firstLine="709"/>
        <w:jc w:val="center"/>
        <w:rPr>
          <w:rFonts w:eastAsia="Calibri"/>
          <w:bCs/>
          <w:kern w:val="2"/>
          <w:sz w:val="28"/>
          <w:szCs w:val="28"/>
        </w:rPr>
      </w:pPr>
      <w:r w:rsidRPr="00DE6B83">
        <w:rPr>
          <w:rFonts w:eastAsia="Calibri"/>
          <w:bCs/>
          <w:noProof/>
          <w:kern w:val="2"/>
          <w:sz w:val="28"/>
          <w:szCs w:val="28"/>
        </w:rPr>
        <w:lastRenderedPageBreak/>
        <w:drawing>
          <wp:inline distT="0" distB="0" distL="0" distR="0" wp14:anchorId="16F00242" wp14:editId="2BEB0802">
            <wp:extent cx="3590925" cy="2393950"/>
            <wp:effectExtent l="0" t="0" r="9525" b="6350"/>
            <wp:docPr id="3" name="Picture 3" descr="C:\Users\Admin\Desktop\Q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QT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91311" cy="2394207"/>
                    </a:xfrm>
                    <a:prstGeom prst="rect">
                      <a:avLst/>
                    </a:prstGeom>
                    <a:noFill/>
                    <a:ln>
                      <a:noFill/>
                    </a:ln>
                  </pic:spPr>
                </pic:pic>
              </a:graphicData>
            </a:graphic>
          </wp:inline>
        </w:drawing>
      </w:r>
    </w:p>
    <w:p w14:paraId="2A516428" w14:textId="64CB4FEA" w:rsidR="00360CB4" w:rsidRDefault="00360CB4" w:rsidP="00360CB4">
      <w:pPr>
        <w:ind w:firstLine="709"/>
        <w:jc w:val="both"/>
        <w:rPr>
          <w:rFonts w:eastAsia="Calibri"/>
          <w:bCs/>
          <w:kern w:val="2"/>
          <w:sz w:val="28"/>
          <w:szCs w:val="28"/>
        </w:rPr>
      </w:pPr>
      <w:r w:rsidRPr="00D66381">
        <w:rPr>
          <w:rFonts w:eastAsia="Calibri"/>
          <w:bCs/>
          <w:kern w:val="2"/>
          <w:sz w:val="28"/>
          <w:szCs w:val="28"/>
        </w:rPr>
        <w:t>Trọn cuộc đời đồng chí Tổng Bí thư Nguyễn Phú Trọng đã bền bỉ cống hiến cho sự nghiệp cách mạng của Đảng và dân tộc ta bằng một tinh thần, ý chí thép, không lùi bước trước những trở ngại, khó khăn; mang hết tinh thần trách nhiệm, nhiệt huyết cách mạng, làm việc đến hơi thở cuối cùng, tận tâm, tận lực, tận hiến cho Đảng, cho nước, cho dân; khẳng định một nhân cách lớn, sống trọn cuộc đời vì nước, vì Đảng, vì dân. Đồng chí thực sự là tấm gương tiêu biểu, mẫu mực, sáng ngời về bản lĩnh, đạo đức cách mạng trong sáng, “</w:t>
      </w:r>
      <w:r w:rsidRPr="00A2378D">
        <w:rPr>
          <w:rFonts w:eastAsia="Calibri"/>
          <w:bCs/>
          <w:i/>
          <w:kern w:val="2"/>
          <w:sz w:val="28"/>
          <w:szCs w:val="28"/>
        </w:rPr>
        <w:t>chí công vô tư</w:t>
      </w:r>
      <w:r w:rsidRPr="00D66381">
        <w:rPr>
          <w:rFonts w:eastAsia="Calibri"/>
          <w:bCs/>
          <w:kern w:val="2"/>
          <w:sz w:val="28"/>
          <w:szCs w:val="28"/>
        </w:rPr>
        <w:t>”, lối sống giản dị, liêm khiết, chân thành, phong cách làm việc dân chủ, tận tụy, khoa học, sâu sát, quyết liệt, nhất quán giữa nói và làm, tôn trọng và yêu thương con người, rất đỗi gần gũi với Nhân dân; thật sự là hạt nhân quy tụ đoàn kết, thống nhất trí tuệ của toàn Đảng, toàn dân, toàn quân, được cán bộ, đảng viên và Nhân dân kính trọng, tin tưởng và tự hào, được bạn bè quốc tế trân trọng, đánh giá cao.</w:t>
      </w:r>
    </w:p>
    <w:p w14:paraId="66C5A710" w14:textId="77777777" w:rsidR="00DE6B83" w:rsidRDefault="00DE6B83" w:rsidP="00360CB4">
      <w:pPr>
        <w:ind w:firstLine="709"/>
        <w:jc w:val="both"/>
        <w:rPr>
          <w:rFonts w:eastAsia="Calibri"/>
          <w:bCs/>
          <w:kern w:val="2"/>
          <w:sz w:val="28"/>
          <w:szCs w:val="28"/>
        </w:rPr>
      </w:pPr>
    </w:p>
    <w:p w14:paraId="0F7C0DE1" w14:textId="77777777" w:rsidR="00360CB4" w:rsidRPr="00424AA9" w:rsidRDefault="00360CB4" w:rsidP="00360CB4">
      <w:pPr>
        <w:ind w:firstLine="709"/>
        <w:jc w:val="center"/>
        <w:rPr>
          <w:rFonts w:eastAsia="Calibri"/>
          <w:b/>
          <w:bCs/>
          <w:kern w:val="2"/>
          <w:sz w:val="28"/>
          <w:szCs w:val="28"/>
        </w:rPr>
      </w:pPr>
      <w:r w:rsidRPr="00424AA9">
        <w:rPr>
          <w:rFonts w:eastAsia="Calibri"/>
          <w:b/>
          <w:bCs/>
          <w:kern w:val="2"/>
          <w:sz w:val="28"/>
          <w:szCs w:val="28"/>
        </w:rPr>
        <w:t>Chi bộ trường</w:t>
      </w:r>
      <w:r w:rsidRPr="00424AA9">
        <w:rPr>
          <w:rFonts w:eastAsia="Calibri"/>
          <w:bCs/>
          <w:kern w:val="2"/>
          <w:sz w:val="28"/>
          <w:szCs w:val="28"/>
        </w:rPr>
        <w:t xml:space="preserve"> </w:t>
      </w:r>
      <w:r w:rsidRPr="00424AA9">
        <w:rPr>
          <w:rFonts w:eastAsia="Calibri"/>
          <w:b/>
          <w:bCs/>
          <w:kern w:val="2"/>
          <w:sz w:val="28"/>
          <w:szCs w:val="28"/>
        </w:rPr>
        <w:t>THPT Chu Văn An kết nạp đảng viên là học sinh</w:t>
      </w:r>
    </w:p>
    <w:p w14:paraId="252D1ED2" w14:textId="77777777" w:rsidR="00360CB4" w:rsidRPr="00424AA9" w:rsidRDefault="00360CB4" w:rsidP="00360CB4">
      <w:pPr>
        <w:ind w:firstLine="709"/>
        <w:jc w:val="both"/>
        <w:rPr>
          <w:rFonts w:eastAsia="Calibri"/>
          <w:b/>
          <w:bCs/>
          <w:kern w:val="2"/>
          <w:sz w:val="28"/>
          <w:szCs w:val="28"/>
        </w:rPr>
      </w:pPr>
    </w:p>
    <w:p w14:paraId="4F042CF7" w14:textId="6AFCA434" w:rsidR="00360CB4" w:rsidRDefault="00360CB4" w:rsidP="00360CB4">
      <w:pPr>
        <w:ind w:firstLine="709"/>
        <w:jc w:val="both"/>
        <w:rPr>
          <w:rFonts w:eastAsia="Calibri"/>
          <w:bCs/>
          <w:kern w:val="2"/>
          <w:sz w:val="28"/>
          <w:szCs w:val="28"/>
        </w:rPr>
      </w:pPr>
      <w:r w:rsidRPr="00424AA9">
        <w:rPr>
          <w:rFonts w:eastAsia="Calibri"/>
          <w:bCs/>
          <w:kern w:val="2"/>
          <w:sz w:val="28"/>
          <w:szCs w:val="28"/>
        </w:rPr>
        <w:t>Ngày 01/7/2024, Chi bộ trường THPT Chu Văn An tổ chức lễ kết nạp Đảng viên cho đoàn viên ưu tú Lê Bùi Bả</w:t>
      </w:r>
      <w:r>
        <w:rPr>
          <w:rFonts w:eastAsia="Calibri"/>
          <w:bCs/>
          <w:kern w:val="2"/>
          <w:sz w:val="28"/>
          <w:szCs w:val="28"/>
        </w:rPr>
        <w:t>o Như - Ủy</w:t>
      </w:r>
      <w:r w:rsidRPr="00424AA9">
        <w:rPr>
          <w:rFonts w:eastAsia="Calibri"/>
          <w:bCs/>
          <w:kern w:val="2"/>
          <w:sz w:val="28"/>
          <w:szCs w:val="28"/>
        </w:rPr>
        <w:t xml:space="preserve"> viên Ban Chấp hành Đoàn Trường THPT Chu Văn An.</w:t>
      </w:r>
    </w:p>
    <w:p w14:paraId="79344923" w14:textId="431E37FB" w:rsidR="00DE6B83" w:rsidRPr="00424AA9"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7A958BE7" wp14:editId="50DEFB99">
            <wp:extent cx="4565650" cy="2417838"/>
            <wp:effectExtent l="0" t="0" r="6350" b="1905"/>
            <wp:docPr id="4" name="Picture 4" descr="C:\Users\Admin\Desktop\KN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KNĐ.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0666" cy="2425790"/>
                    </a:xfrm>
                    <a:prstGeom prst="rect">
                      <a:avLst/>
                    </a:prstGeom>
                    <a:noFill/>
                    <a:ln>
                      <a:noFill/>
                    </a:ln>
                  </pic:spPr>
                </pic:pic>
              </a:graphicData>
            </a:graphic>
          </wp:inline>
        </w:drawing>
      </w:r>
    </w:p>
    <w:p w14:paraId="6E3DCEED"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Em Lê Bùi Bảo Như là học sinh đạt học lực giỏi 3 năm liên tục, đạt giải Nhì học sinh giỏi cấp trường môn địa lý, giải Ba nghiên cứu khoa học kỹ thuật cấp trường, giải Tư cuộc thi vô địch tin học văn phòng cấp tỉnh năm 2024…</w:t>
      </w:r>
    </w:p>
    <w:p w14:paraId="54385A13"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lastRenderedPageBreak/>
        <w:t>Ngoài thành tích xuất sắc trong học tập thì trong suốt ba năm cấp 3, Lê Bùi Bảo Như luôn là một cán bộ Đoàn gương mẫu, tham gia tích cực các phong trào công tác Đoàn do Huyện Đoàn, Đoàn trường triển khai, phát động.</w:t>
      </w:r>
    </w:p>
    <w:p w14:paraId="10E46E09"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Hàng năm, để tiếp tục làm tốt công tác phát triển Đảng trong học sinh, chi bộ Trường THPT Chu Văn An đã bám sát kế hoạch, chỉ tiêu của Huyện ủy giao để tập trung lãnh đạo, chỉ đạo, theo dõi, phát hiện những học sinh ưu tú, nhiệt huyết trong các phong trào, bồi dưỡng giúp đỡ, cử tham gia học lớp Bồi dưỡng nhận thức về</w:t>
      </w:r>
      <w:r>
        <w:rPr>
          <w:rFonts w:eastAsia="Calibri"/>
          <w:bCs/>
          <w:kern w:val="2"/>
          <w:sz w:val="28"/>
          <w:szCs w:val="28"/>
        </w:rPr>
        <w:t xml:space="preserve"> Đ</w:t>
      </w:r>
      <w:r w:rsidRPr="00424AA9">
        <w:rPr>
          <w:rFonts w:eastAsia="Calibri"/>
          <w:bCs/>
          <w:kern w:val="2"/>
          <w:sz w:val="28"/>
          <w:szCs w:val="28"/>
        </w:rPr>
        <w:t>ảng, giao nhiệm vụ thử thách để học sinh phấn đấu, trưởng thành về mọi mặt, góp phần triển khai hiệu quả cuộc vận động “</w:t>
      </w:r>
      <w:r w:rsidRPr="00424AA9">
        <w:rPr>
          <w:rFonts w:eastAsia="Calibri"/>
          <w:bCs/>
          <w:i/>
          <w:kern w:val="2"/>
          <w:sz w:val="28"/>
          <w:szCs w:val="28"/>
        </w:rPr>
        <w:t>Đoàn viên thanh niên phấn đấu trở thành đảng viên Đảng Cộng sản Việt Nam</w:t>
      </w:r>
      <w:r w:rsidRPr="00424AA9">
        <w:rPr>
          <w:rFonts w:eastAsia="Calibri"/>
          <w:bCs/>
          <w:kern w:val="2"/>
          <w:sz w:val="28"/>
          <w:szCs w:val="28"/>
        </w:rPr>
        <w:t>”.</w:t>
      </w:r>
    </w:p>
    <w:p w14:paraId="265E0EA9"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Từ năm 2019 đến nay, Chi bộ Trường THPT Chu Văn An đã kết nạp được 05 đoàn viên ưu tú là học sinh vào Đảng.</w:t>
      </w:r>
    </w:p>
    <w:p w14:paraId="01653680" w14:textId="77777777" w:rsidR="00360CB4" w:rsidRDefault="00360CB4" w:rsidP="00360CB4">
      <w:pPr>
        <w:ind w:firstLine="709"/>
        <w:jc w:val="both"/>
        <w:rPr>
          <w:rFonts w:eastAsia="Calibri"/>
          <w:bCs/>
          <w:kern w:val="2"/>
          <w:sz w:val="28"/>
          <w:szCs w:val="28"/>
        </w:rPr>
      </w:pPr>
    </w:p>
    <w:p w14:paraId="22E87C75" w14:textId="77777777" w:rsidR="00360CB4" w:rsidRDefault="00360CB4" w:rsidP="00360CB4">
      <w:pPr>
        <w:ind w:firstLine="709"/>
        <w:jc w:val="center"/>
        <w:rPr>
          <w:rFonts w:eastAsia="Calibri"/>
          <w:b/>
          <w:bCs/>
          <w:kern w:val="2"/>
          <w:sz w:val="28"/>
          <w:szCs w:val="28"/>
        </w:rPr>
      </w:pPr>
      <w:r w:rsidRPr="000F7C59">
        <w:rPr>
          <w:rFonts w:eastAsia="Calibri"/>
          <w:b/>
          <w:bCs/>
          <w:kern w:val="2"/>
          <w:sz w:val="28"/>
          <w:szCs w:val="28"/>
        </w:rPr>
        <w:t xml:space="preserve">Ủy ban Văn hóa - Giáo dục của Quốc hội khảo sát thực hiện chính sách, pháp luật về giáo dục tại </w:t>
      </w:r>
      <w:r>
        <w:rPr>
          <w:rFonts w:eastAsia="Calibri"/>
          <w:b/>
          <w:bCs/>
          <w:kern w:val="2"/>
          <w:sz w:val="28"/>
          <w:szCs w:val="28"/>
        </w:rPr>
        <w:t xml:space="preserve">huyện </w:t>
      </w:r>
      <w:r w:rsidRPr="000F7C59">
        <w:rPr>
          <w:rFonts w:eastAsia="Calibri"/>
          <w:b/>
          <w:bCs/>
          <w:kern w:val="2"/>
          <w:sz w:val="28"/>
          <w:szCs w:val="28"/>
        </w:rPr>
        <w:t>Đức Trọng</w:t>
      </w:r>
    </w:p>
    <w:p w14:paraId="4BFB5192" w14:textId="77777777" w:rsidR="00360CB4" w:rsidRDefault="00360CB4" w:rsidP="00360CB4">
      <w:pPr>
        <w:ind w:firstLine="709"/>
        <w:jc w:val="center"/>
        <w:rPr>
          <w:rFonts w:eastAsia="Calibri"/>
          <w:b/>
          <w:bCs/>
          <w:kern w:val="2"/>
          <w:sz w:val="28"/>
          <w:szCs w:val="28"/>
        </w:rPr>
      </w:pPr>
    </w:p>
    <w:p w14:paraId="037534CF" w14:textId="2FB08E54" w:rsidR="00360CB4" w:rsidRDefault="00360CB4" w:rsidP="00360CB4">
      <w:pPr>
        <w:ind w:firstLine="709"/>
        <w:jc w:val="both"/>
        <w:rPr>
          <w:rFonts w:eastAsia="Calibri"/>
          <w:bCs/>
          <w:kern w:val="2"/>
          <w:sz w:val="28"/>
          <w:szCs w:val="28"/>
        </w:rPr>
      </w:pPr>
      <w:r w:rsidRPr="000F7C59">
        <w:rPr>
          <w:rFonts w:eastAsia="Calibri"/>
          <w:bCs/>
          <w:kern w:val="2"/>
          <w:sz w:val="28"/>
          <w:szCs w:val="28"/>
        </w:rPr>
        <w:t>Ngày 18/7</w:t>
      </w:r>
      <w:r>
        <w:rPr>
          <w:rFonts w:eastAsia="Calibri"/>
          <w:bCs/>
          <w:kern w:val="2"/>
          <w:sz w:val="28"/>
          <w:szCs w:val="28"/>
        </w:rPr>
        <w:t>/2024</w:t>
      </w:r>
      <w:r w:rsidRPr="000F7C59">
        <w:rPr>
          <w:rFonts w:eastAsia="Calibri"/>
          <w:bCs/>
          <w:kern w:val="2"/>
          <w:sz w:val="28"/>
          <w:szCs w:val="28"/>
        </w:rPr>
        <w:t>, Đoàn công tác của Ủy ban Văn hóa - Giáo dục của Quốc hội do bà Nguyễn Thị Mai Hoa</w:t>
      </w:r>
      <w:r w:rsidR="00DE6B83">
        <w:rPr>
          <w:rFonts w:eastAsia="Calibri"/>
          <w:bCs/>
          <w:kern w:val="2"/>
          <w:sz w:val="28"/>
          <w:szCs w:val="28"/>
        </w:rPr>
        <w:t xml:space="preserve"> </w:t>
      </w:r>
      <w:r w:rsidRPr="000F7C59">
        <w:rPr>
          <w:rFonts w:eastAsia="Calibri"/>
          <w:bCs/>
          <w:kern w:val="2"/>
          <w:sz w:val="28"/>
          <w:szCs w:val="28"/>
        </w:rPr>
        <w:t>-</w:t>
      </w:r>
      <w:r w:rsidR="00DE6B83">
        <w:rPr>
          <w:rFonts w:eastAsia="Calibri"/>
          <w:bCs/>
          <w:kern w:val="2"/>
          <w:sz w:val="28"/>
          <w:szCs w:val="28"/>
        </w:rPr>
        <w:t xml:space="preserve"> </w:t>
      </w:r>
      <w:r w:rsidRPr="000F7C59">
        <w:rPr>
          <w:rFonts w:eastAsia="Calibri"/>
          <w:bCs/>
          <w:kern w:val="2"/>
          <w:sz w:val="28"/>
          <w:szCs w:val="28"/>
        </w:rPr>
        <w:t>Phó Chủ nhiệm Ủ</w:t>
      </w:r>
      <w:r>
        <w:rPr>
          <w:rFonts w:eastAsia="Calibri"/>
          <w:bCs/>
          <w:kern w:val="2"/>
          <w:sz w:val="28"/>
          <w:szCs w:val="28"/>
        </w:rPr>
        <w:t>y ban làm trưởng đoàn đã</w:t>
      </w:r>
      <w:r w:rsidRPr="000F7C59">
        <w:rPr>
          <w:rFonts w:eastAsia="Calibri"/>
          <w:bCs/>
          <w:kern w:val="2"/>
          <w:sz w:val="28"/>
          <w:szCs w:val="28"/>
        </w:rPr>
        <w:t xml:space="preserve"> có buổi làm việc với UBND huyện Đức Trọng về thực hiện chính sách, pháp luật về nhà giáo. </w:t>
      </w:r>
    </w:p>
    <w:p w14:paraId="42778E10" w14:textId="6985B395" w:rsidR="00360CB4" w:rsidRDefault="00360CB4" w:rsidP="00360CB4">
      <w:pPr>
        <w:ind w:firstLine="709"/>
        <w:jc w:val="both"/>
        <w:rPr>
          <w:rFonts w:eastAsia="Calibri"/>
          <w:bCs/>
          <w:kern w:val="2"/>
          <w:sz w:val="28"/>
          <w:szCs w:val="28"/>
        </w:rPr>
      </w:pPr>
      <w:r w:rsidRPr="000F7C59">
        <w:rPr>
          <w:rFonts w:eastAsia="Calibri"/>
          <w:bCs/>
          <w:kern w:val="2"/>
          <w:sz w:val="28"/>
          <w:szCs w:val="28"/>
        </w:rPr>
        <w:t>Khối trường thuộc UBND huyện Đức Trọng</w:t>
      </w:r>
      <w:r>
        <w:rPr>
          <w:rFonts w:eastAsia="Calibri"/>
          <w:bCs/>
          <w:kern w:val="2"/>
          <w:sz w:val="28"/>
          <w:szCs w:val="28"/>
        </w:rPr>
        <w:t>, hiện nay</w:t>
      </w:r>
      <w:r w:rsidRPr="000F7C59">
        <w:rPr>
          <w:rFonts w:eastAsia="Calibri"/>
          <w:bCs/>
          <w:kern w:val="2"/>
          <w:sz w:val="28"/>
          <w:szCs w:val="28"/>
        </w:rPr>
        <w:t xml:space="preserve"> có 72 trường </w:t>
      </w:r>
      <w:r>
        <w:rPr>
          <w:rFonts w:eastAsia="Calibri"/>
          <w:bCs/>
          <w:kern w:val="2"/>
          <w:sz w:val="28"/>
          <w:szCs w:val="28"/>
        </w:rPr>
        <w:t>(</w:t>
      </w:r>
      <w:r w:rsidRPr="00FC3BBA">
        <w:rPr>
          <w:rFonts w:eastAsia="Calibri"/>
          <w:bCs/>
          <w:i/>
          <w:kern w:val="2"/>
          <w:sz w:val="28"/>
          <w:szCs w:val="28"/>
        </w:rPr>
        <w:t>bậc mầm non, tiểu học và THCS, với</w:t>
      </w:r>
      <w:r>
        <w:rPr>
          <w:rFonts w:eastAsia="Calibri"/>
          <w:bCs/>
          <w:kern w:val="2"/>
          <w:sz w:val="28"/>
          <w:szCs w:val="28"/>
        </w:rPr>
        <w:t xml:space="preserve"> </w:t>
      </w:r>
      <w:r w:rsidRPr="006B0EF5">
        <w:rPr>
          <w:rFonts w:eastAsia="Calibri"/>
          <w:bCs/>
          <w:i/>
          <w:kern w:val="2"/>
          <w:sz w:val="28"/>
          <w:szCs w:val="28"/>
        </w:rPr>
        <w:t>63 trường công lập, 9 trường tư thục</w:t>
      </w:r>
      <w:r w:rsidRPr="000F7C59">
        <w:rPr>
          <w:rFonts w:eastAsia="Calibri"/>
          <w:bCs/>
          <w:kern w:val="2"/>
          <w:sz w:val="28"/>
          <w:szCs w:val="28"/>
        </w:rPr>
        <w:t>). Năm 2024, toàn ngành được giao 2.021 biên chế và 78 hợp đồng chuyên môn nghiệp vụ. Số lượng người làm việc của các trường thuộc UBND huyện hiện nay là 2.278 người (</w:t>
      </w:r>
      <w:r w:rsidRPr="006B0EF5">
        <w:rPr>
          <w:rFonts w:eastAsia="Calibri"/>
          <w:bCs/>
          <w:i/>
          <w:kern w:val="2"/>
          <w:sz w:val="28"/>
          <w:szCs w:val="28"/>
        </w:rPr>
        <w:t>công lập: 2074; tư thục: 204</w:t>
      </w:r>
      <w:r w:rsidRPr="000F7C59">
        <w:rPr>
          <w:rFonts w:eastAsia="Calibri"/>
          <w:bCs/>
          <w:kern w:val="2"/>
          <w:sz w:val="28"/>
          <w:szCs w:val="28"/>
        </w:rPr>
        <w:t>). Toàn ngành hiện có 984 đảng viên (</w:t>
      </w:r>
      <w:r w:rsidRPr="006B0EF5">
        <w:rPr>
          <w:rFonts w:eastAsia="Calibri"/>
          <w:bCs/>
          <w:i/>
          <w:kern w:val="2"/>
          <w:sz w:val="28"/>
          <w:szCs w:val="28"/>
        </w:rPr>
        <w:t>đạt tỉ lệ 44,7%</w:t>
      </w:r>
      <w:r w:rsidRPr="000F7C59">
        <w:rPr>
          <w:rFonts w:eastAsia="Calibri"/>
          <w:bCs/>
          <w:kern w:val="2"/>
          <w:sz w:val="28"/>
          <w:szCs w:val="28"/>
        </w:rPr>
        <w:t>).</w:t>
      </w:r>
    </w:p>
    <w:p w14:paraId="49475D5B" w14:textId="3A9787C8"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4FB4C274" wp14:editId="2A98FBBB">
            <wp:extent cx="3737972" cy="2101850"/>
            <wp:effectExtent l="0" t="0" r="0" b="0"/>
            <wp:docPr id="5" name="Picture 5" descr="C:\Users\Admin\Desktop\UBV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UBVH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41720" cy="2103958"/>
                    </a:xfrm>
                    <a:prstGeom prst="rect">
                      <a:avLst/>
                    </a:prstGeom>
                    <a:noFill/>
                    <a:ln>
                      <a:noFill/>
                    </a:ln>
                  </pic:spPr>
                </pic:pic>
              </a:graphicData>
            </a:graphic>
          </wp:inline>
        </w:drawing>
      </w:r>
    </w:p>
    <w:p w14:paraId="7F91E3BC" w14:textId="353805E9" w:rsidR="00360CB4" w:rsidRDefault="00360CB4" w:rsidP="00360CB4">
      <w:pPr>
        <w:ind w:firstLine="709"/>
        <w:jc w:val="both"/>
        <w:rPr>
          <w:rFonts w:eastAsia="Calibri"/>
          <w:bCs/>
          <w:kern w:val="2"/>
          <w:sz w:val="28"/>
          <w:szCs w:val="28"/>
        </w:rPr>
      </w:pPr>
      <w:r w:rsidRPr="000F7C59">
        <w:rPr>
          <w:rFonts w:eastAsia="Calibri"/>
          <w:bCs/>
          <w:kern w:val="2"/>
          <w:sz w:val="28"/>
          <w:szCs w:val="28"/>
        </w:rPr>
        <w:t>Trong những năm qua, huyện đã kịp thời triển khai, thực hiện các văn bản quy phạm pháp luật liên quan đến nhà giáo như: Luật Giáo dục 2019, Luật Viên chức 2010 và Luật sửa đổi, bổ sung một số điều của Luật Cán bộ, Công chức và Luật Viên chức 2019, Luật Công đoàn năm 2013, Luật Bảo hiểm xã hội năm 2014, Bộ luật Lao động năm 2019</w:t>
      </w:r>
      <w:r>
        <w:rPr>
          <w:rFonts w:eastAsia="Calibri"/>
          <w:bCs/>
          <w:kern w:val="2"/>
          <w:sz w:val="28"/>
          <w:szCs w:val="28"/>
        </w:rPr>
        <w:t xml:space="preserve">…; </w:t>
      </w:r>
      <w:r w:rsidRPr="000F7C59">
        <w:rPr>
          <w:rFonts w:eastAsia="Calibri"/>
          <w:bCs/>
          <w:kern w:val="2"/>
          <w:sz w:val="28"/>
          <w:szCs w:val="28"/>
        </w:rPr>
        <w:t xml:space="preserve">tăng cường các nguồn lực đầu tư; cơ sở vật chất, thiết bị dạy học đảm bảo cho thực hiện chương trình giáo dục phổ thông 2018 gắn với việc xây dựng trường chuẩn quốc gia. </w:t>
      </w:r>
    </w:p>
    <w:p w14:paraId="41479004" w14:textId="4D12AAB2" w:rsidR="00DE6B83" w:rsidRDefault="00DE6B83" w:rsidP="00DE6B83">
      <w:pPr>
        <w:ind w:firstLine="709"/>
        <w:jc w:val="center"/>
        <w:rPr>
          <w:rFonts w:eastAsia="Calibri"/>
          <w:bCs/>
          <w:kern w:val="2"/>
          <w:sz w:val="28"/>
          <w:szCs w:val="28"/>
        </w:rPr>
      </w:pPr>
      <w:r w:rsidRPr="00DE6B83">
        <w:rPr>
          <w:rFonts w:eastAsia="Calibri"/>
          <w:bCs/>
          <w:noProof/>
          <w:kern w:val="2"/>
          <w:sz w:val="28"/>
          <w:szCs w:val="28"/>
        </w:rPr>
        <w:lastRenderedPageBreak/>
        <w:drawing>
          <wp:inline distT="0" distB="0" distL="0" distR="0" wp14:anchorId="5A692941" wp14:editId="56C34418">
            <wp:extent cx="4188178" cy="2355850"/>
            <wp:effectExtent l="0" t="0" r="3175" b="6350"/>
            <wp:docPr id="6" name="Picture 6" descr="C:\Users\Admin\Desktop\UV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UVH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89943" cy="2356843"/>
                    </a:xfrm>
                    <a:prstGeom prst="rect">
                      <a:avLst/>
                    </a:prstGeom>
                    <a:noFill/>
                    <a:ln>
                      <a:noFill/>
                    </a:ln>
                  </pic:spPr>
                </pic:pic>
              </a:graphicData>
            </a:graphic>
          </wp:inline>
        </w:drawing>
      </w:r>
    </w:p>
    <w:p w14:paraId="1ADAA107" w14:textId="4103C368" w:rsidR="00360CB4" w:rsidRDefault="00360CB4" w:rsidP="00360CB4">
      <w:pPr>
        <w:ind w:firstLine="709"/>
        <w:jc w:val="both"/>
        <w:rPr>
          <w:rFonts w:eastAsia="Calibri"/>
          <w:bCs/>
          <w:kern w:val="2"/>
          <w:sz w:val="28"/>
          <w:szCs w:val="28"/>
        </w:rPr>
      </w:pPr>
      <w:r w:rsidRPr="000F7C59">
        <w:rPr>
          <w:rFonts w:eastAsia="Calibri"/>
          <w:bCs/>
          <w:kern w:val="2"/>
          <w:sz w:val="28"/>
          <w:szCs w:val="28"/>
        </w:rPr>
        <w:t>Tại buổi làm việc, các đại biểu đã nêu lên một số khó khăn, vướng mắc trong việc thực hiện các chính sách, pháp luật về nhà giáo trên địa bàn. Đồng thời, đề xuất một số nội dung liên quan đến sự cần thiết xây dựng Luật Nhà giáo; về vai trò, vị thế của nhà giáo; về quyền và nghĩa vụ của nhà giáo; về các vấn đề khác cần quan tâm thể chế hóa trong Luật, như bảo đảm môi trường làm việc an toàn, văn hóa trong nhà trường; về cơ hội thăng tiến trong sự nghiệp của nhà giáo... cần cụ thể hóa vào Luật để có sự thống nhất khi thực hiệ</w:t>
      </w:r>
      <w:r>
        <w:rPr>
          <w:rFonts w:eastAsia="Calibri"/>
          <w:bCs/>
          <w:kern w:val="2"/>
          <w:sz w:val="28"/>
          <w:szCs w:val="28"/>
        </w:rPr>
        <w:t>n.</w:t>
      </w:r>
    </w:p>
    <w:p w14:paraId="486C5708" w14:textId="77777777" w:rsidR="00DE6B83" w:rsidRDefault="00DE6B83" w:rsidP="00360CB4">
      <w:pPr>
        <w:ind w:firstLine="709"/>
        <w:jc w:val="both"/>
        <w:rPr>
          <w:rFonts w:eastAsia="Calibri"/>
          <w:bCs/>
          <w:kern w:val="2"/>
          <w:sz w:val="28"/>
          <w:szCs w:val="28"/>
        </w:rPr>
      </w:pPr>
    </w:p>
    <w:p w14:paraId="50605B97" w14:textId="77777777" w:rsidR="00360CB4" w:rsidRPr="00D63F59" w:rsidRDefault="00360CB4" w:rsidP="00360CB4">
      <w:pPr>
        <w:ind w:firstLine="709"/>
        <w:jc w:val="center"/>
        <w:rPr>
          <w:rFonts w:eastAsia="Calibri"/>
          <w:b/>
          <w:bCs/>
          <w:kern w:val="2"/>
          <w:sz w:val="28"/>
          <w:szCs w:val="28"/>
        </w:rPr>
      </w:pPr>
      <w:r w:rsidRPr="00D63F59">
        <w:rPr>
          <w:rFonts w:eastAsia="Calibri"/>
          <w:b/>
          <w:bCs/>
          <w:kern w:val="2"/>
          <w:sz w:val="28"/>
          <w:szCs w:val="28"/>
        </w:rPr>
        <w:t>HĐND huyện Đức Trọng tổ chức kỳ họp thường lệ giữa năm 2024</w:t>
      </w:r>
    </w:p>
    <w:p w14:paraId="1BA685BA" w14:textId="77777777" w:rsidR="00360CB4" w:rsidRPr="00D63F59" w:rsidRDefault="00360CB4" w:rsidP="00360CB4">
      <w:pPr>
        <w:ind w:firstLine="709"/>
        <w:jc w:val="center"/>
        <w:rPr>
          <w:rFonts w:eastAsia="Calibri"/>
          <w:b/>
          <w:bCs/>
          <w:kern w:val="2"/>
          <w:sz w:val="28"/>
          <w:szCs w:val="28"/>
        </w:rPr>
      </w:pPr>
    </w:p>
    <w:p w14:paraId="5E64EA30" w14:textId="77777777" w:rsidR="00360CB4" w:rsidRPr="00D63F59" w:rsidRDefault="00360CB4" w:rsidP="00360CB4">
      <w:pPr>
        <w:ind w:firstLine="709"/>
        <w:jc w:val="both"/>
        <w:rPr>
          <w:rFonts w:eastAsia="Calibri"/>
          <w:bCs/>
          <w:kern w:val="2"/>
          <w:sz w:val="28"/>
          <w:szCs w:val="28"/>
        </w:rPr>
      </w:pPr>
      <w:r w:rsidRPr="00D63F59">
        <w:rPr>
          <w:rFonts w:eastAsia="Calibri"/>
          <w:bCs/>
          <w:kern w:val="2"/>
          <w:sz w:val="28"/>
          <w:szCs w:val="28"/>
        </w:rPr>
        <w:t>Trong 02 ngày 17-18/7/2024, HĐND huyện Đức Trọng khóa XII, nhiệm kỳ 2021 - 2026 đã tiến hành kỳ họp lần thứ 15 (</w:t>
      </w:r>
      <w:r w:rsidRPr="00D63F59">
        <w:rPr>
          <w:rFonts w:eastAsia="Calibri"/>
          <w:bCs/>
          <w:i/>
          <w:kern w:val="2"/>
          <w:sz w:val="28"/>
          <w:szCs w:val="28"/>
        </w:rPr>
        <w:t>kỳ họp thường lệ giữa năm</w:t>
      </w:r>
      <w:r w:rsidRPr="00D63F59">
        <w:rPr>
          <w:rFonts w:eastAsia="Calibri"/>
          <w:bCs/>
          <w:kern w:val="2"/>
          <w:sz w:val="28"/>
          <w:szCs w:val="28"/>
        </w:rPr>
        <w:t xml:space="preserve">). </w:t>
      </w:r>
    </w:p>
    <w:p w14:paraId="6079276D" w14:textId="7B63D2EA" w:rsidR="00360CB4" w:rsidRDefault="00360CB4" w:rsidP="00360CB4">
      <w:pPr>
        <w:ind w:firstLine="709"/>
        <w:jc w:val="both"/>
        <w:rPr>
          <w:rFonts w:eastAsia="Calibri"/>
          <w:bCs/>
          <w:kern w:val="2"/>
          <w:sz w:val="28"/>
          <w:szCs w:val="28"/>
        </w:rPr>
      </w:pPr>
      <w:r w:rsidRPr="00D63F59">
        <w:rPr>
          <w:rFonts w:eastAsia="Calibri"/>
          <w:bCs/>
          <w:kern w:val="2"/>
          <w:sz w:val="28"/>
          <w:szCs w:val="28"/>
        </w:rPr>
        <w:t>Tại Kỳ họp, HĐND huyện đã tiến hành xem xét miễn nhiệm chức danh Phó Chủ tịch HĐND huyện khóa XII, nhiệm kỳ 2021 - 2026 đối với bà Nguyễn Thị Tố Loan vì lý do chuyển công tác khác.</w:t>
      </w:r>
    </w:p>
    <w:p w14:paraId="3F9F54EB" w14:textId="140444F7" w:rsidR="00DE6B83" w:rsidRPr="00D63F59"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014F9CEF" wp14:editId="155D9174">
            <wp:extent cx="3619080" cy="2190750"/>
            <wp:effectExtent l="0" t="0" r="635" b="0"/>
            <wp:docPr id="7" name="Picture 7" descr="C:\Users\Admin\Desktop\HD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HDN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25032" cy="2194353"/>
                    </a:xfrm>
                    <a:prstGeom prst="rect">
                      <a:avLst/>
                    </a:prstGeom>
                    <a:noFill/>
                    <a:ln>
                      <a:noFill/>
                    </a:ln>
                  </pic:spPr>
                </pic:pic>
              </a:graphicData>
            </a:graphic>
          </wp:inline>
        </w:drawing>
      </w:r>
    </w:p>
    <w:p w14:paraId="22EA6155" w14:textId="31C92666" w:rsidR="00360CB4" w:rsidRDefault="00360CB4" w:rsidP="00360CB4">
      <w:pPr>
        <w:ind w:firstLine="709"/>
        <w:jc w:val="both"/>
        <w:rPr>
          <w:rFonts w:eastAsia="Calibri"/>
          <w:bCs/>
          <w:kern w:val="2"/>
          <w:sz w:val="28"/>
          <w:szCs w:val="28"/>
        </w:rPr>
      </w:pPr>
      <w:r>
        <w:rPr>
          <w:rFonts w:eastAsia="Calibri"/>
          <w:bCs/>
          <w:kern w:val="2"/>
          <w:sz w:val="28"/>
          <w:szCs w:val="28"/>
        </w:rPr>
        <w:t>Ngày thứ nhất, c</w:t>
      </w:r>
      <w:r w:rsidRPr="00D63F59">
        <w:rPr>
          <w:rFonts w:eastAsia="Calibri"/>
          <w:bCs/>
          <w:kern w:val="2"/>
          <w:sz w:val="28"/>
          <w:szCs w:val="28"/>
        </w:rPr>
        <w:t>ác đại biểu đã tiến hành xem xét, thông qua 18 báo cáo, bao gồm các báo cáo của Thường trực HĐND huyện, các ban của HĐND huyện và các báo cáo của UBND huyện</w:t>
      </w:r>
      <w:r>
        <w:rPr>
          <w:rFonts w:eastAsia="Calibri"/>
          <w:bCs/>
          <w:kern w:val="2"/>
          <w:sz w:val="28"/>
          <w:szCs w:val="28"/>
        </w:rPr>
        <w:t>.</w:t>
      </w:r>
      <w:r w:rsidRPr="00D63F59">
        <w:rPr>
          <w:rFonts w:eastAsia="Calibri"/>
          <w:bCs/>
          <w:kern w:val="2"/>
          <w:sz w:val="28"/>
          <w:szCs w:val="28"/>
        </w:rPr>
        <w:t xml:space="preserve"> Ngoài ra, các đại biểu còn xem xét 10 tờ trình đề nghị ban hành Nghị quyết (</w:t>
      </w:r>
      <w:r w:rsidRPr="00FC1DA5">
        <w:rPr>
          <w:rFonts w:eastAsia="Calibri"/>
          <w:bCs/>
          <w:i/>
          <w:kern w:val="2"/>
          <w:sz w:val="28"/>
          <w:szCs w:val="28"/>
        </w:rPr>
        <w:t>gồm 1 tờ trình của Thường trực HĐND huyện và 9 tờ trình của UBND huyện</w:t>
      </w:r>
      <w:r>
        <w:rPr>
          <w:rFonts w:eastAsia="Calibri"/>
          <w:bCs/>
          <w:kern w:val="2"/>
          <w:sz w:val="28"/>
          <w:szCs w:val="28"/>
        </w:rPr>
        <w:t>) và thảo luận tại tổ.</w:t>
      </w:r>
    </w:p>
    <w:p w14:paraId="14A4C077" w14:textId="1C9D655D" w:rsidR="00360CB4" w:rsidRDefault="00360CB4" w:rsidP="00360CB4">
      <w:pPr>
        <w:ind w:firstLine="709"/>
        <w:jc w:val="both"/>
        <w:rPr>
          <w:rFonts w:eastAsia="Calibri"/>
          <w:bCs/>
          <w:kern w:val="2"/>
          <w:sz w:val="28"/>
          <w:szCs w:val="28"/>
        </w:rPr>
      </w:pPr>
      <w:r>
        <w:rPr>
          <w:rFonts w:eastAsia="Calibri"/>
          <w:bCs/>
          <w:kern w:val="2"/>
          <w:sz w:val="28"/>
          <w:szCs w:val="28"/>
        </w:rPr>
        <w:t>Ngày thứ hai, c</w:t>
      </w:r>
      <w:r w:rsidRPr="00D63F59">
        <w:rPr>
          <w:rFonts w:eastAsia="Calibri"/>
          <w:bCs/>
          <w:kern w:val="2"/>
          <w:sz w:val="28"/>
          <w:szCs w:val="28"/>
        </w:rPr>
        <w:t>ác đại biểu đã chất vấn các vấn đề</w:t>
      </w:r>
      <w:r>
        <w:rPr>
          <w:rFonts w:eastAsia="Calibri"/>
          <w:bCs/>
          <w:kern w:val="2"/>
          <w:sz w:val="28"/>
          <w:szCs w:val="28"/>
        </w:rPr>
        <w:t>,</w:t>
      </w:r>
      <w:r w:rsidRPr="00D63F59">
        <w:rPr>
          <w:rFonts w:eastAsia="Calibri"/>
          <w:bCs/>
          <w:kern w:val="2"/>
          <w:sz w:val="28"/>
          <w:szCs w:val="28"/>
        </w:rPr>
        <w:t xml:space="preserve"> như: Tình trạng lấn chiếm đất công vẫn xảy ra tại một số địa phương dẫn đến việc khiếu nại, khiếu kiện kéo dài; việc giải quyết thủ tục hành chính liên quan việc sang nhượng, xét cấp giấy </w:t>
      </w:r>
      <w:r w:rsidRPr="00D63F59">
        <w:rPr>
          <w:rFonts w:eastAsia="Calibri"/>
          <w:bCs/>
          <w:kern w:val="2"/>
          <w:sz w:val="28"/>
          <w:szCs w:val="28"/>
        </w:rPr>
        <w:lastRenderedPageBreak/>
        <w:t>chứng nhận quyền sử dụng đất còn chậm, dẫn đến phát sinh đơn thư, khiếu nại, đồng thời việc giải quyết đơn thư còn chậm. Tỷ lệ giải ngân nguồn vốn thực hiện chương trình mục tiêu quốc gia còn thấp, đặc biệt là Chương trình mục tiêu quốc gia giảm nghèo bền vững với nội dung hỗ trợ phát triển sản xuất tại Dự án 2 (</w:t>
      </w:r>
      <w:r w:rsidRPr="00FC1DA5">
        <w:rPr>
          <w:rFonts w:eastAsia="Calibri"/>
          <w:bCs/>
          <w:i/>
          <w:kern w:val="2"/>
          <w:sz w:val="28"/>
          <w:szCs w:val="28"/>
        </w:rPr>
        <w:t>Đa dạng hóa sinh kế, phát triển mô hình giảm nghèo</w:t>
      </w:r>
      <w:r w:rsidRPr="00D63F59">
        <w:rPr>
          <w:rFonts w:eastAsia="Calibri"/>
          <w:bCs/>
          <w:kern w:val="2"/>
          <w:sz w:val="28"/>
          <w:szCs w:val="28"/>
        </w:rPr>
        <w:t>) và Tiểu dự án 1 Dự án 3 (</w:t>
      </w:r>
      <w:r w:rsidRPr="00FC1DA5">
        <w:rPr>
          <w:rFonts w:eastAsia="Calibri"/>
          <w:bCs/>
          <w:i/>
          <w:kern w:val="2"/>
          <w:sz w:val="28"/>
          <w:szCs w:val="28"/>
        </w:rPr>
        <w:t>Hỗ trợ phát triển sản xuất trong lĩnh vực nông nghiệp</w:t>
      </w:r>
      <w:r w:rsidRPr="00D63F59">
        <w:rPr>
          <w:rFonts w:eastAsia="Calibri"/>
          <w:bCs/>
          <w:kern w:val="2"/>
          <w:sz w:val="28"/>
          <w:szCs w:val="28"/>
        </w:rPr>
        <w:t>) đến thời điểm hiện nay chưa có địa phương nào giải ngân. Đại biểu xã Tân Thành và 5 xã vùng Loan kiến nghị về việc nâng cấp, sửa chữa đường dây, cột điện để phục vụ nhu cầu sinh hoạt của người dân...</w:t>
      </w:r>
    </w:p>
    <w:p w14:paraId="5D4655D5" w14:textId="69BE0EC1"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5C7AC49D" wp14:editId="24947BEB">
            <wp:extent cx="3623377" cy="1898650"/>
            <wp:effectExtent l="0" t="0" r="0" b="6350"/>
            <wp:docPr id="8" name="Picture 8" descr="C:\Users\Admin\Desktop\HD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HDND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26508" cy="1900291"/>
                    </a:xfrm>
                    <a:prstGeom prst="rect">
                      <a:avLst/>
                    </a:prstGeom>
                    <a:noFill/>
                    <a:ln>
                      <a:noFill/>
                    </a:ln>
                  </pic:spPr>
                </pic:pic>
              </a:graphicData>
            </a:graphic>
          </wp:inline>
        </w:drawing>
      </w:r>
    </w:p>
    <w:p w14:paraId="0F784CC1" w14:textId="77777777" w:rsidR="00360CB4" w:rsidRDefault="00360CB4" w:rsidP="00360CB4">
      <w:pPr>
        <w:ind w:firstLine="709"/>
        <w:jc w:val="both"/>
        <w:rPr>
          <w:rFonts w:eastAsia="Calibri"/>
          <w:bCs/>
          <w:kern w:val="2"/>
          <w:sz w:val="28"/>
          <w:szCs w:val="28"/>
        </w:rPr>
      </w:pPr>
      <w:r w:rsidRPr="00D63F59">
        <w:rPr>
          <w:rFonts w:eastAsia="Calibri"/>
          <w:bCs/>
          <w:kern w:val="2"/>
          <w:sz w:val="28"/>
          <w:szCs w:val="28"/>
        </w:rPr>
        <w:t>Đại diện lãnh đạo các phòng Tài nguyên và Môi trường,  Nông nghiệp và Phát triển nông thôn, Tài chính - Kế hoạch, Điện lực Đức Trọng đã trả lời các vấn đề được đại biểu HĐND quan tâm.</w:t>
      </w:r>
    </w:p>
    <w:p w14:paraId="15255272" w14:textId="77777777" w:rsidR="00360CB4" w:rsidRDefault="00360CB4" w:rsidP="00360CB4">
      <w:pPr>
        <w:ind w:firstLine="709"/>
        <w:jc w:val="both"/>
        <w:rPr>
          <w:rFonts w:eastAsia="Calibri"/>
          <w:bCs/>
          <w:kern w:val="2"/>
          <w:sz w:val="28"/>
          <w:szCs w:val="28"/>
        </w:rPr>
      </w:pPr>
      <w:r w:rsidRPr="00D63F59">
        <w:rPr>
          <w:rFonts w:eastAsia="Calibri"/>
          <w:bCs/>
          <w:kern w:val="2"/>
          <w:sz w:val="28"/>
          <w:szCs w:val="28"/>
        </w:rPr>
        <w:t>Sau khi nghe các đại biểu HĐND chất vấn và lãnh đạo các phòng, ban chức năng trả lời chất vấn, đồng chí Nguyễn Văn Cường - Chủ tịch UBND huyện Đức Trọng, đã giải trình, tiếp thu các ý kiến của đại biểu về các vấn đề thuộc trách nhiệm chỉ đạo, điều hành của UBND huyện.</w:t>
      </w:r>
    </w:p>
    <w:p w14:paraId="53D89A15" w14:textId="77777777" w:rsidR="00360CB4" w:rsidRPr="00D63F59" w:rsidRDefault="00360CB4" w:rsidP="00360CB4">
      <w:pPr>
        <w:ind w:firstLine="709"/>
        <w:jc w:val="both"/>
        <w:rPr>
          <w:rFonts w:eastAsia="Calibri"/>
          <w:bCs/>
          <w:kern w:val="2"/>
          <w:sz w:val="28"/>
          <w:szCs w:val="28"/>
        </w:rPr>
      </w:pPr>
      <w:r w:rsidRPr="00D63F59">
        <w:rPr>
          <w:rFonts w:eastAsia="Calibri"/>
          <w:bCs/>
          <w:kern w:val="2"/>
          <w:sz w:val="28"/>
          <w:szCs w:val="28"/>
        </w:rPr>
        <w:t>Tại Kỳ họp, HĐND huyện Đức Trọng đã xem xét, thảo luận kỹ các chỉ tiêu, nhiệm vụ, giải pháp và nhất trí 100% thông qua 11 nghị quyết.</w:t>
      </w:r>
    </w:p>
    <w:p w14:paraId="75D5EB64" w14:textId="77777777" w:rsidR="00360CB4" w:rsidRPr="00883E74" w:rsidRDefault="00360CB4" w:rsidP="00360CB4">
      <w:pPr>
        <w:jc w:val="both"/>
        <w:rPr>
          <w:rFonts w:eastAsia="Calibri"/>
          <w:bCs/>
          <w:kern w:val="2"/>
          <w:sz w:val="28"/>
          <w:szCs w:val="28"/>
        </w:rPr>
      </w:pPr>
    </w:p>
    <w:p w14:paraId="2AB44D85" w14:textId="77777777" w:rsidR="00360CB4" w:rsidRDefault="00360CB4" w:rsidP="00360CB4">
      <w:pPr>
        <w:ind w:firstLine="709"/>
        <w:jc w:val="center"/>
        <w:rPr>
          <w:rFonts w:eastAsia="Calibri"/>
          <w:b/>
          <w:bCs/>
          <w:kern w:val="2"/>
          <w:sz w:val="28"/>
          <w:szCs w:val="28"/>
        </w:rPr>
      </w:pPr>
      <w:r w:rsidRPr="00B97F9F">
        <w:rPr>
          <w:rFonts w:eastAsia="Calibri"/>
          <w:b/>
          <w:bCs/>
          <w:kern w:val="2"/>
          <w:sz w:val="28"/>
          <w:szCs w:val="28"/>
        </w:rPr>
        <w:t>Đại hội đại biểu Hội Luật huyện gia Đức Trọng lần thứ</w:t>
      </w:r>
      <w:r>
        <w:rPr>
          <w:rFonts w:eastAsia="Calibri"/>
          <w:b/>
          <w:bCs/>
          <w:kern w:val="2"/>
          <w:sz w:val="28"/>
          <w:szCs w:val="28"/>
        </w:rPr>
        <w:t xml:space="preserve"> X</w:t>
      </w:r>
      <w:r w:rsidRPr="00B97F9F">
        <w:rPr>
          <w:rFonts w:eastAsia="Calibri"/>
          <w:b/>
          <w:bCs/>
          <w:kern w:val="2"/>
          <w:sz w:val="28"/>
          <w:szCs w:val="28"/>
        </w:rPr>
        <w:t xml:space="preserve"> </w:t>
      </w:r>
    </w:p>
    <w:p w14:paraId="620EBA43" w14:textId="77777777" w:rsidR="00360CB4" w:rsidRDefault="00360CB4" w:rsidP="00360CB4">
      <w:pPr>
        <w:ind w:firstLine="709"/>
        <w:jc w:val="center"/>
        <w:rPr>
          <w:rFonts w:eastAsia="Calibri"/>
          <w:b/>
          <w:bCs/>
          <w:kern w:val="2"/>
          <w:sz w:val="28"/>
          <w:szCs w:val="28"/>
        </w:rPr>
      </w:pPr>
      <w:r>
        <w:rPr>
          <w:rFonts w:eastAsia="Calibri"/>
          <w:b/>
          <w:bCs/>
          <w:kern w:val="2"/>
          <w:sz w:val="28"/>
          <w:szCs w:val="28"/>
        </w:rPr>
        <w:t>(</w:t>
      </w:r>
      <w:r w:rsidRPr="00B97F9F">
        <w:rPr>
          <w:rFonts w:eastAsia="Calibri"/>
          <w:b/>
          <w:bCs/>
          <w:kern w:val="2"/>
          <w:sz w:val="28"/>
          <w:szCs w:val="28"/>
        </w:rPr>
        <w:t>nhiệm kỳ 2024-2029</w:t>
      </w:r>
      <w:r>
        <w:rPr>
          <w:rFonts w:eastAsia="Calibri"/>
          <w:b/>
          <w:bCs/>
          <w:kern w:val="2"/>
          <w:sz w:val="28"/>
          <w:szCs w:val="28"/>
        </w:rPr>
        <w:t>)</w:t>
      </w:r>
    </w:p>
    <w:p w14:paraId="6A0C7919" w14:textId="77777777" w:rsidR="00360CB4" w:rsidRDefault="00360CB4" w:rsidP="00360CB4">
      <w:pPr>
        <w:ind w:firstLine="709"/>
        <w:jc w:val="center"/>
        <w:rPr>
          <w:rFonts w:eastAsia="Calibri"/>
          <w:b/>
          <w:bCs/>
          <w:kern w:val="2"/>
          <w:sz w:val="28"/>
          <w:szCs w:val="28"/>
        </w:rPr>
      </w:pPr>
    </w:p>
    <w:p w14:paraId="7B8EAF56" w14:textId="77777777" w:rsidR="00360CB4" w:rsidRDefault="00360CB4" w:rsidP="00360CB4">
      <w:pPr>
        <w:ind w:firstLine="709"/>
        <w:jc w:val="both"/>
        <w:rPr>
          <w:rFonts w:eastAsia="Calibri"/>
          <w:bCs/>
          <w:kern w:val="2"/>
          <w:sz w:val="28"/>
          <w:szCs w:val="28"/>
        </w:rPr>
      </w:pPr>
      <w:r w:rsidRPr="00B97F9F">
        <w:rPr>
          <w:rFonts w:eastAsia="Calibri"/>
          <w:bCs/>
          <w:kern w:val="2"/>
          <w:sz w:val="28"/>
          <w:szCs w:val="28"/>
        </w:rPr>
        <w:t>Ngày 19/7</w:t>
      </w:r>
      <w:r>
        <w:rPr>
          <w:rFonts w:eastAsia="Calibri"/>
          <w:bCs/>
          <w:kern w:val="2"/>
          <w:sz w:val="28"/>
          <w:szCs w:val="28"/>
        </w:rPr>
        <w:t>/2024</w:t>
      </w:r>
      <w:r w:rsidRPr="00B97F9F">
        <w:rPr>
          <w:rFonts w:eastAsia="Calibri"/>
          <w:bCs/>
          <w:kern w:val="2"/>
          <w:sz w:val="28"/>
          <w:szCs w:val="28"/>
        </w:rPr>
        <w:t>, Hội Luật gia huyện Đức Trọng tổ chức Đại hội Đại biểu lần thứ X, nhiệm kỳ 2024</w:t>
      </w:r>
      <w:r>
        <w:rPr>
          <w:rFonts w:eastAsia="Calibri"/>
          <w:bCs/>
          <w:kern w:val="2"/>
          <w:sz w:val="28"/>
          <w:szCs w:val="28"/>
        </w:rPr>
        <w:t xml:space="preserve"> </w:t>
      </w:r>
      <w:r w:rsidRPr="00B97F9F">
        <w:rPr>
          <w:rFonts w:eastAsia="Calibri"/>
          <w:bCs/>
          <w:kern w:val="2"/>
          <w:sz w:val="28"/>
          <w:szCs w:val="28"/>
        </w:rPr>
        <w:t>-</w:t>
      </w:r>
      <w:r>
        <w:rPr>
          <w:rFonts w:eastAsia="Calibri"/>
          <w:bCs/>
          <w:kern w:val="2"/>
          <w:sz w:val="28"/>
          <w:szCs w:val="28"/>
        </w:rPr>
        <w:t xml:space="preserve"> </w:t>
      </w:r>
      <w:r w:rsidRPr="00B97F9F">
        <w:rPr>
          <w:rFonts w:eastAsia="Calibri"/>
          <w:bCs/>
          <w:kern w:val="2"/>
          <w:sz w:val="28"/>
          <w:szCs w:val="28"/>
        </w:rPr>
        <w:t xml:space="preserve">2029. </w:t>
      </w:r>
    </w:p>
    <w:p w14:paraId="2BE96EBA" w14:textId="21B9CEBD" w:rsidR="00360CB4" w:rsidRDefault="00360CB4" w:rsidP="00360CB4">
      <w:pPr>
        <w:ind w:firstLine="709"/>
        <w:jc w:val="both"/>
        <w:rPr>
          <w:rFonts w:eastAsia="Calibri"/>
          <w:bCs/>
          <w:kern w:val="2"/>
          <w:sz w:val="28"/>
          <w:szCs w:val="28"/>
        </w:rPr>
      </w:pPr>
      <w:r w:rsidRPr="006F5CDD">
        <w:rPr>
          <w:rFonts w:eastAsia="Calibri"/>
          <w:bCs/>
          <w:kern w:val="2"/>
          <w:sz w:val="28"/>
          <w:szCs w:val="28"/>
        </w:rPr>
        <w:t>Tại đại hội, các đại biểu đã được nghe báo cáo tổng kết nhiệm kỳ 2020-2024 và phương hướng của nhiệm kỳ 2024-2029 của Hội Luật gia huyện.</w:t>
      </w:r>
    </w:p>
    <w:p w14:paraId="703CDB62" w14:textId="1B3A0413" w:rsidR="00DE6B83" w:rsidRPr="006F5CDD"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641F4AFB" wp14:editId="58F48811">
            <wp:extent cx="3451760" cy="1943100"/>
            <wp:effectExtent l="0" t="0" r="0" b="0"/>
            <wp:docPr id="9" name="Picture 9" descr="C:\Users\Admin\Desktop\H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esktop\HL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54989" cy="1944917"/>
                    </a:xfrm>
                    <a:prstGeom prst="rect">
                      <a:avLst/>
                    </a:prstGeom>
                    <a:noFill/>
                    <a:ln>
                      <a:noFill/>
                    </a:ln>
                  </pic:spPr>
                </pic:pic>
              </a:graphicData>
            </a:graphic>
          </wp:inline>
        </w:drawing>
      </w:r>
    </w:p>
    <w:p w14:paraId="3549B268" w14:textId="34A9791F" w:rsidR="00360CB4" w:rsidRDefault="00360CB4" w:rsidP="00360CB4">
      <w:pPr>
        <w:ind w:firstLine="709"/>
        <w:jc w:val="both"/>
        <w:rPr>
          <w:rFonts w:eastAsia="Calibri"/>
          <w:bCs/>
          <w:kern w:val="2"/>
          <w:sz w:val="28"/>
          <w:szCs w:val="28"/>
        </w:rPr>
      </w:pPr>
      <w:r w:rsidRPr="006F5CDD">
        <w:rPr>
          <w:rFonts w:eastAsia="Calibri"/>
          <w:bCs/>
          <w:kern w:val="2"/>
          <w:sz w:val="28"/>
          <w:szCs w:val="28"/>
        </w:rPr>
        <w:t xml:space="preserve">Tính đến nay, tổng số chi hội luật gia trực thuộc thuộc Huyện Hội là 22 chi hội, trong đó, có 15 chi hội ở 15 xã, thị trấn và 7 chi hội thuộc các cơ quan, đơn vị </w:t>
      </w:r>
      <w:r w:rsidRPr="006F5CDD">
        <w:rPr>
          <w:rFonts w:eastAsia="Calibri"/>
          <w:bCs/>
          <w:kern w:val="2"/>
          <w:sz w:val="28"/>
          <w:szCs w:val="28"/>
        </w:rPr>
        <w:lastRenderedPageBreak/>
        <w:t>của huyện. Trong 5 năm qua, mặc dù gặp nhiều khó khăn, nhưng Hội Luật gia huyện đã cố gắng, nỗ lực vươn lên, bám sát chức năng, nhiệm vụ, điều lệ, tôn chỉ, mục đích của Hội Luật gia Việt Nam và nhiệm vụ chính trị địa phương, gắn hoạt động công tác Hội với hoạt động chuyên môn, nghiệp vụ cơ quan, đơn vị, đã góp phần củng cố, tăng cường khối đại đoàn kết các dân tộc, phát triển kinh tế - xã hội, củng cố quốc phòng - an ninh.</w:t>
      </w:r>
    </w:p>
    <w:p w14:paraId="64985920" w14:textId="64CD517F"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528C132F" wp14:editId="417E3088">
            <wp:extent cx="4171950" cy="2348051"/>
            <wp:effectExtent l="0" t="0" r="0" b="0"/>
            <wp:docPr id="11" name="Picture 11" descr="C:\Users\Admin\Desktop\HL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HLG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86361" cy="2356162"/>
                    </a:xfrm>
                    <a:prstGeom prst="rect">
                      <a:avLst/>
                    </a:prstGeom>
                    <a:noFill/>
                    <a:ln>
                      <a:noFill/>
                    </a:ln>
                  </pic:spPr>
                </pic:pic>
              </a:graphicData>
            </a:graphic>
          </wp:inline>
        </w:drawing>
      </w:r>
    </w:p>
    <w:p w14:paraId="674E1BA4" w14:textId="256E64EA" w:rsidR="00360CB4" w:rsidRDefault="00360CB4" w:rsidP="00360CB4">
      <w:pPr>
        <w:ind w:firstLine="709"/>
        <w:jc w:val="both"/>
        <w:rPr>
          <w:rFonts w:eastAsia="Calibri"/>
          <w:bCs/>
          <w:kern w:val="2"/>
          <w:sz w:val="28"/>
          <w:szCs w:val="28"/>
        </w:rPr>
      </w:pPr>
      <w:r w:rsidRPr="00B97F9F">
        <w:rPr>
          <w:rFonts w:eastAsia="Calibri"/>
          <w:bCs/>
          <w:kern w:val="2"/>
          <w:sz w:val="28"/>
          <w:szCs w:val="28"/>
        </w:rPr>
        <w:t>Phát biểu chỉ đạo</w:t>
      </w:r>
      <w:r>
        <w:rPr>
          <w:rFonts w:eastAsia="Calibri"/>
          <w:bCs/>
          <w:kern w:val="2"/>
          <w:sz w:val="28"/>
          <w:szCs w:val="28"/>
        </w:rPr>
        <w:t xml:space="preserve"> Đại hội</w:t>
      </w:r>
      <w:r w:rsidRPr="00B97F9F">
        <w:rPr>
          <w:rFonts w:eastAsia="Calibri"/>
          <w:bCs/>
          <w:kern w:val="2"/>
          <w:sz w:val="28"/>
          <w:szCs w:val="28"/>
        </w:rPr>
        <w:t>, đồng chí Lê Hồ</w:t>
      </w:r>
      <w:r>
        <w:rPr>
          <w:rFonts w:eastAsia="Calibri"/>
          <w:bCs/>
          <w:kern w:val="2"/>
          <w:sz w:val="28"/>
          <w:szCs w:val="28"/>
        </w:rPr>
        <w:t>ng Khánh -</w:t>
      </w:r>
      <w:r w:rsidRPr="00B97F9F">
        <w:rPr>
          <w:rFonts w:eastAsia="Calibri"/>
          <w:bCs/>
          <w:kern w:val="2"/>
          <w:sz w:val="28"/>
          <w:szCs w:val="28"/>
        </w:rPr>
        <w:t xml:space="preserve"> Phó Bí thư Thường trực </w:t>
      </w:r>
      <w:r>
        <w:rPr>
          <w:rFonts w:eastAsia="Calibri"/>
          <w:bCs/>
          <w:kern w:val="2"/>
          <w:sz w:val="28"/>
          <w:szCs w:val="28"/>
        </w:rPr>
        <w:t xml:space="preserve">Huyện </w:t>
      </w:r>
      <w:r w:rsidRPr="00B97F9F">
        <w:rPr>
          <w:rFonts w:eastAsia="Calibri"/>
          <w:bCs/>
          <w:kern w:val="2"/>
          <w:sz w:val="28"/>
          <w:szCs w:val="28"/>
        </w:rPr>
        <w:t>ủ</w:t>
      </w:r>
      <w:r>
        <w:rPr>
          <w:rFonts w:eastAsia="Calibri"/>
          <w:bCs/>
          <w:kern w:val="2"/>
          <w:sz w:val="28"/>
          <w:szCs w:val="28"/>
        </w:rPr>
        <w:t>y</w:t>
      </w:r>
      <w:r w:rsidRPr="00B97F9F">
        <w:rPr>
          <w:rFonts w:eastAsia="Calibri"/>
          <w:bCs/>
          <w:kern w:val="2"/>
          <w:sz w:val="28"/>
          <w:szCs w:val="28"/>
        </w:rPr>
        <w:t xml:space="preserve"> đã ghi nhận và đánh giá cao những kết quả mà Hội Luậ</w:t>
      </w:r>
      <w:r>
        <w:rPr>
          <w:rFonts w:eastAsia="Calibri"/>
          <w:bCs/>
          <w:kern w:val="2"/>
          <w:sz w:val="28"/>
          <w:szCs w:val="28"/>
        </w:rPr>
        <w:t>t gia</w:t>
      </w:r>
      <w:r w:rsidRPr="00B97F9F">
        <w:rPr>
          <w:rFonts w:eastAsia="Calibri"/>
          <w:bCs/>
          <w:kern w:val="2"/>
          <w:sz w:val="28"/>
          <w:szCs w:val="28"/>
        </w:rPr>
        <w:t xml:space="preserve"> huyện đã đạt được trong nhiệ</w:t>
      </w:r>
      <w:r>
        <w:rPr>
          <w:rFonts w:eastAsia="Calibri"/>
          <w:bCs/>
          <w:kern w:val="2"/>
          <w:sz w:val="28"/>
          <w:szCs w:val="28"/>
        </w:rPr>
        <w:t>m kỳ</w:t>
      </w:r>
      <w:r w:rsidRPr="00B97F9F">
        <w:rPr>
          <w:rFonts w:eastAsia="Calibri"/>
          <w:bCs/>
          <w:kern w:val="2"/>
          <w:sz w:val="28"/>
          <w:szCs w:val="28"/>
        </w:rPr>
        <w:t xml:space="preserve"> qua.</w:t>
      </w:r>
      <w:r>
        <w:rPr>
          <w:rFonts w:eastAsia="Calibri"/>
          <w:bCs/>
          <w:kern w:val="2"/>
          <w:sz w:val="28"/>
          <w:szCs w:val="28"/>
        </w:rPr>
        <w:t xml:space="preserve"> Đồng chí cũng đề nghị trong thời gian tới, </w:t>
      </w:r>
      <w:r w:rsidRPr="00B97F9F">
        <w:rPr>
          <w:rFonts w:eastAsia="Calibri"/>
          <w:bCs/>
          <w:kern w:val="2"/>
          <w:sz w:val="28"/>
          <w:szCs w:val="28"/>
        </w:rPr>
        <w:t>Hội Luậ</w:t>
      </w:r>
      <w:r>
        <w:rPr>
          <w:rFonts w:eastAsia="Calibri"/>
          <w:bCs/>
          <w:kern w:val="2"/>
          <w:sz w:val="28"/>
          <w:szCs w:val="28"/>
        </w:rPr>
        <w:t>t gia</w:t>
      </w:r>
      <w:r w:rsidRPr="00B97F9F">
        <w:rPr>
          <w:rFonts w:eastAsia="Calibri"/>
          <w:bCs/>
          <w:kern w:val="2"/>
          <w:sz w:val="28"/>
          <w:szCs w:val="28"/>
        </w:rPr>
        <w:t xml:space="preserve"> Đức Trọng</w:t>
      </w:r>
      <w:r w:rsidRPr="006F5CDD">
        <w:rPr>
          <w:rFonts w:eastAsia="Calibri"/>
          <w:bCs/>
          <w:kern w:val="2"/>
          <w:sz w:val="28"/>
          <w:szCs w:val="28"/>
        </w:rPr>
        <w:t xml:space="preserve"> </w:t>
      </w:r>
      <w:r>
        <w:rPr>
          <w:rFonts w:eastAsia="Calibri"/>
          <w:bCs/>
          <w:kern w:val="2"/>
          <w:sz w:val="28"/>
          <w:szCs w:val="28"/>
        </w:rPr>
        <w:t>cần p</w:t>
      </w:r>
      <w:r w:rsidRPr="006F5CDD">
        <w:rPr>
          <w:rFonts w:eastAsia="Calibri"/>
          <w:bCs/>
          <w:kern w:val="2"/>
          <w:sz w:val="28"/>
          <w:szCs w:val="28"/>
        </w:rPr>
        <w:t xml:space="preserve">hát huy những kết quả đạt được, đồng thời, giải quyết những khó khăn, hạn chế, </w:t>
      </w:r>
      <w:r w:rsidRPr="00B97F9F">
        <w:rPr>
          <w:rFonts w:eastAsia="Calibri"/>
          <w:bCs/>
          <w:kern w:val="2"/>
          <w:sz w:val="28"/>
          <w:szCs w:val="28"/>
        </w:rPr>
        <w:t>tậ</w:t>
      </w:r>
      <w:r>
        <w:rPr>
          <w:rFonts w:eastAsia="Calibri"/>
          <w:bCs/>
          <w:kern w:val="2"/>
          <w:sz w:val="28"/>
          <w:szCs w:val="28"/>
        </w:rPr>
        <w:t>p trung</w:t>
      </w:r>
      <w:r w:rsidRPr="00B97F9F">
        <w:rPr>
          <w:rFonts w:eastAsia="Calibri"/>
          <w:bCs/>
          <w:kern w:val="2"/>
          <w:sz w:val="28"/>
          <w:szCs w:val="28"/>
        </w:rPr>
        <w:t xml:space="preserve"> xây dựng Hội vững mạnh về chính trị, tư tưởng, tổ chức, phát huy nhiệt tình, năng lực của hội viên nâng cao chất lượng và hiệu quả hoạt động của Hội. </w:t>
      </w:r>
    </w:p>
    <w:p w14:paraId="1722291F" w14:textId="5757DD8C"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1D8EF998" wp14:editId="58740988">
            <wp:extent cx="4253916" cy="2393950"/>
            <wp:effectExtent l="0" t="0" r="0" b="6350"/>
            <wp:docPr id="12" name="Picture 12" descr="C:\Users\Admin\Desktop\HL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esktop\HLG3.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256799" cy="2395572"/>
                    </a:xfrm>
                    <a:prstGeom prst="rect">
                      <a:avLst/>
                    </a:prstGeom>
                    <a:noFill/>
                    <a:ln>
                      <a:noFill/>
                    </a:ln>
                  </pic:spPr>
                </pic:pic>
              </a:graphicData>
            </a:graphic>
          </wp:inline>
        </w:drawing>
      </w:r>
    </w:p>
    <w:p w14:paraId="3A8756F1" w14:textId="48141576" w:rsidR="00360CB4" w:rsidRDefault="00360CB4" w:rsidP="00360CB4">
      <w:pPr>
        <w:ind w:firstLine="709"/>
        <w:jc w:val="both"/>
        <w:rPr>
          <w:rFonts w:eastAsia="Calibri"/>
          <w:bCs/>
          <w:kern w:val="2"/>
          <w:sz w:val="28"/>
          <w:szCs w:val="28"/>
        </w:rPr>
      </w:pPr>
      <w:r w:rsidRPr="00B97F9F">
        <w:rPr>
          <w:rFonts w:eastAsia="Calibri"/>
          <w:bCs/>
          <w:kern w:val="2"/>
          <w:sz w:val="28"/>
          <w:szCs w:val="28"/>
        </w:rPr>
        <w:t>Tại đại hộ</w:t>
      </w:r>
      <w:r>
        <w:rPr>
          <w:rFonts w:eastAsia="Calibri"/>
          <w:bCs/>
          <w:kern w:val="2"/>
          <w:sz w:val="28"/>
          <w:szCs w:val="28"/>
        </w:rPr>
        <w:t xml:space="preserve">i, </w:t>
      </w:r>
      <w:r w:rsidRPr="00D94D93">
        <w:rPr>
          <w:rFonts w:eastAsia="Calibri"/>
          <w:bCs/>
          <w:kern w:val="2"/>
          <w:sz w:val="28"/>
          <w:szCs w:val="28"/>
        </w:rPr>
        <w:t>các đại biểu bầu Ban Chấp hành Hội Luật gia huyện khóa X, nhiệm kỳ 2024-2029 gồ</w:t>
      </w:r>
      <w:r>
        <w:rPr>
          <w:rFonts w:eastAsia="Calibri"/>
          <w:bCs/>
          <w:kern w:val="2"/>
          <w:sz w:val="28"/>
          <w:szCs w:val="28"/>
        </w:rPr>
        <w:t>m 15 đồng chí</w:t>
      </w:r>
      <w:r w:rsidRPr="00B97F9F">
        <w:rPr>
          <w:rFonts w:eastAsia="Calibri"/>
          <w:bCs/>
          <w:kern w:val="2"/>
          <w:sz w:val="28"/>
          <w:szCs w:val="28"/>
        </w:rPr>
        <w:t>. Đồng chí Phạm Thị Hạ</w:t>
      </w:r>
      <w:r>
        <w:rPr>
          <w:rFonts w:eastAsia="Calibri"/>
          <w:bCs/>
          <w:kern w:val="2"/>
          <w:sz w:val="28"/>
          <w:szCs w:val="28"/>
        </w:rPr>
        <w:t>nh -</w:t>
      </w:r>
      <w:r w:rsidRPr="00B97F9F">
        <w:rPr>
          <w:rFonts w:eastAsia="Calibri"/>
          <w:bCs/>
          <w:kern w:val="2"/>
          <w:sz w:val="28"/>
          <w:szCs w:val="28"/>
        </w:rPr>
        <w:t xml:space="preserve"> Trưởng phòng tư pháp huyện - được tín nhiệm, bầu giữ chức Chủ tịch Hội Luật gia huyện Đức Trọng khóa X, nhiệm kỳ 2024</w:t>
      </w:r>
      <w:r>
        <w:rPr>
          <w:rFonts w:eastAsia="Calibri"/>
          <w:bCs/>
          <w:kern w:val="2"/>
          <w:sz w:val="28"/>
          <w:szCs w:val="28"/>
        </w:rPr>
        <w:t xml:space="preserve"> - </w:t>
      </w:r>
      <w:r w:rsidRPr="00B97F9F">
        <w:rPr>
          <w:rFonts w:eastAsia="Calibri"/>
          <w:bCs/>
          <w:kern w:val="2"/>
          <w:sz w:val="28"/>
          <w:szCs w:val="28"/>
        </w:rPr>
        <w:t>2029</w:t>
      </w:r>
      <w:r>
        <w:rPr>
          <w:rFonts w:eastAsia="Calibri"/>
          <w:bCs/>
          <w:kern w:val="2"/>
          <w:sz w:val="28"/>
          <w:szCs w:val="28"/>
        </w:rPr>
        <w:t>;</w:t>
      </w:r>
      <w:r w:rsidRPr="00B97F9F">
        <w:rPr>
          <w:rFonts w:eastAsia="Calibri"/>
          <w:bCs/>
          <w:kern w:val="2"/>
          <w:sz w:val="28"/>
          <w:szCs w:val="28"/>
        </w:rPr>
        <w:t xml:space="preserve"> đồng chí Trương Văn Hoàng tiếp tục </w:t>
      </w:r>
      <w:r>
        <w:rPr>
          <w:rFonts w:eastAsia="Calibri"/>
          <w:bCs/>
          <w:kern w:val="2"/>
          <w:sz w:val="28"/>
          <w:szCs w:val="28"/>
        </w:rPr>
        <w:t xml:space="preserve">được </w:t>
      </w:r>
      <w:r w:rsidRPr="00B97F9F">
        <w:rPr>
          <w:rFonts w:eastAsia="Calibri"/>
          <w:bCs/>
          <w:kern w:val="2"/>
          <w:sz w:val="28"/>
          <w:szCs w:val="28"/>
        </w:rPr>
        <w:t>tín nhiệm bầu giữ chức Phó Chủ tịch thường trực</w:t>
      </w:r>
      <w:r>
        <w:rPr>
          <w:rFonts w:eastAsia="Calibri"/>
          <w:bCs/>
          <w:kern w:val="2"/>
          <w:sz w:val="28"/>
          <w:szCs w:val="28"/>
        </w:rPr>
        <w:t>; đ</w:t>
      </w:r>
      <w:r w:rsidRPr="00B97F9F">
        <w:rPr>
          <w:rFonts w:eastAsia="Calibri"/>
          <w:bCs/>
          <w:kern w:val="2"/>
          <w:sz w:val="28"/>
          <w:szCs w:val="28"/>
        </w:rPr>
        <w:t>ồ</w:t>
      </w:r>
      <w:r>
        <w:rPr>
          <w:rFonts w:eastAsia="Calibri"/>
          <w:bCs/>
          <w:kern w:val="2"/>
          <w:sz w:val="28"/>
          <w:szCs w:val="28"/>
        </w:rPr>
        <w:t>ng chí K'Sói -</w:t>
      </w:r>
      <w:r w:rsidRPr="00B97F9F">
        <w:rPr>
          <w:rFonts w:eastAsia="Calibri"/>
          <w:bCs/>
          <w:kern w:val="2"/>
          <w:sz w:val="28"/>
          <w:szCs w:val="28"/>
        </w:rPr>
        <w:t xml:space="preserve"> Phó Chủ tịch UBMTTQ Việt Nam huyện, được bầu giữ chức Phó Chủ tịch </w:t>
      </w:r>
      <w:r>
        <w:rPr>
          <w:rFonts w:eastAsia="Calibri"/>
          <w:bCs/>
          <w:kern w:val="2"/>
          <w:sz w:val="28"/>
          <w:szCs w:val="28"/>
        </w:rPr>
        <w:t>Hội</w:t>
      </w:r>
      <w:r w:rsidRPr="00B97F9F">
        <w:rPr>
          <w:rFonts w:eastAsia="Calibri"/>
          <w:bCs/>
          <w:kern w:val="2"/>
          <w:sz w:val="28"/>
          <w:szCs w:val="28"/>
        </w:rPr>
        <w:t xml:space="preserve">. </w:t>
      </w:r>
      <w:r w:rsidRPr="00D94D93">
        <w:rPr>
          <w:rFonts w:eastAsia="Calibri"/>
          <w:bCs/>
          <w:kern w:val="2"/>
          <w:sz w:val="28"/>
          <w:szCs w:val="28"/>
        </w:rPr>
        <w:t>Đại hội cũng bầu đoàn đại biểu dự Đại hội đại biểu Hội Luật gia tỉnh gồm 10 thành viên.</w:t>
      </w:r>
    </w:p>
    <w:p w14:paraId="5A5A60D3" w14:textId="3374F4CC" w:rsidR="00DE6B83" w:rsidRDefault="00DE6B83" w:rsidP="00DE6B83">
      <w:pPr>
        <w:jc w:val="both"/>
        <w:rPr>
          <w:rFonts w:eastAsia="Calibri"/>
          <w:bCs/>
          <w:kern w:val="2"/>
          <w:sz w:val="28"/>
          <w:szCs w:val="28"/>
        </w:rPr>
      </w:pPr>
      <w:r w:rsidRPr="00DE6B83">
        <w:rPr>
          <w:rFonts w:eastAsia="Calibri"/>
          <w:bCs/>
          <w:noProof/>
          <w:kern w:val="2"/>
          <w:sz w:val="28"/>
          <w:szCs w:val="28"/>
        </w:rPr>
        <w:lastRenderedPageBreak/>
        <w:drawing>
          <wp:inline distT="0" distB="0" distL="0" distR="0" wp14:anchorId="27EE7BE4" wp14:editId="7CC95430">
            <wp:extent cx="2609850" cy="1587500"/>
            <wp:effectExtent l="0" t="0" r="0" b="0"/>
            <wp:docPr id="13" name="Picture 13" descr="C:\Users\Admin\Desktop\KTH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KTHLG.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38895" cy="1605167"/>
                    </a:xfrm>
                    <a:prstGeom prst="rect">
                      <a:avLst/>
                    </a:prstGeom>
                    <a:noFill/>
                    <a:ln>
                      <a:noFill/>
                    </a:ln>
                  </pic:spPr>
                </pic:pic>
              </a:graphicData>
            </a:graphic>
          </wp:inline>
        </w:drawing>
      </w:r>
      <w:r w:rsidRPr="00DE6B83">
        <w:rPr>
          <w:rFonts w:eastAsia="Calibri"/>
          <w:bCs/>
          <w:noProof/>
          <w:kern w:val="2"/>
          <w:sz w:val="28"/>
          <w:szCs w:val="28"/>
        </w:rPr>
        <w:drawing>
          <wp:inline distT="0" distB="0" distL="0" distR="0" wp14:anchorId="760DBD41" wp14:editId="359175F0">
            <wp:extent cx="2799080" cy="1573994"/>
            <wp:effectExtent l="0" t="0" r="1270" b="7620"/>
            <wp:docPr id="14" name="Picture 14" descr="C:\Users\Admin\Desktop\KTHL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esktop\KTHLG2.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7046" cy="1595343"/>
                    </a:xfrm>
                    <a:prstGeom prst="rect">
                      <a:avLst/>
                    </a:prstGeom>
                    <a:noFill/>
                    <a:ln>
                      <a:noFill/>
                    </a:ln>
                  </pic:spPr>
                </pic:pic>
              </a:graphicData>
            </a:graphic>
          </wp:inline>
        </w:drawing>
      </w:r>
    </w:p>
    <w:p w14:paraId="751F38C2" w14:textId="77777777" w:rsidR="00360CB4" w:rsidRDefault="00360CB4" w:rsidP="00360CB4">
      <w:pPr>
        <w:ind w:firstLine="709"/>
        <w:jc w:val="both"/>
        <w:rPr>
          <w:rFonts w:eastAsia="Calibri"/>
          <w:bCs/>
          <w:kern w:val="2"/>
          <w:sz w:val="28"/>
          <w:szCs w:val="28"/>
        </w:rPr>
      </w:pPr>
      <w:r w:rsidRPr="00D94D93">
        <w:rPr>
          <w:rFonts w:eastAsia="Calibri"/>
          <w:bCs/>
          <w:kern w:val="2"/>
          <w:sz w:val="28"/>
          <w:szCs w:val="28"/>
        </w:rPr>
        <w:t>Dịp này, 16 cá nhân đã được nhận Kỷ niệm chương của Trung ương Hội Luật gia Việt Nam. Đồng thời, Hội Luật gia tỉnh trao Giấy khen cho 5 tập thể, 10 cá nhân; Chủ tịch UBND huyện đã tặng Giấy khen cho 5 tập thể, 10 cá nhân có thành tích xuất sắc trong công tác Hội Luật gia nhiệm kỳ 2019-2024.</w:t>
      </w:r>
    </w:p>
    <w:p w14:paraId="49D1692E" w14:textId="77777777" w:rsidR="00360CB4" w:rsidRDefault="00360CB4" w:rsidP="00360CB4">
      <w:pPr>
        <w:ind w:firstLine="709"/>
        <w:jc w:val="both"/>
        <w:rPr>
          <w:rFonts w:eastAsia="Calibri"/>
          <w:bCs/>
          <w:kern w:val="2"/>
          <w:sz w:val="28"/>
          <w:szCs w:val="28"/>
        </w:rPr>
      </w:pPr>
    </w:p>
    <w:p w14:paraId="01BCE98C" w14:textId="77777777" w:rsidR="00360CB4" w:rsidRDefault="00360CB4" w:rsidP="00360CB4">
      <w:pPr>
        <w:ind w:firstLine="709"/>
        <w:jc w:val="both"/>
        <w:rPr>
          <w:rFonts w:eastAsia="Calibri"/>
          <w:bCs/>
          <w:kern w:val="2"/>
          <w:sz w:val="28"/>
          <w:szCs w:val="28"/>
        </w:rPr>
      </w:pPr>
    </w:p>
    <w:p w14:paraId="47585F8C" w14:textId="77777777" w:rsidR="00360CB4" w:rsidRDefault="00360CB4" w:rsidP="00360CB4">
      <w:pPr>
        <w:jc w:val="center"/>
        <w:rPr>
          <w:rFonts w:eastAsia="Calibri"/>
          <w:b/>
          <w:bCs/>
          <w:kern w:val="2"/>
          <w:sz w:val="28"/>
          <w:szCs w:val="28"/>
        </w:rPr>
      </w:pPr>
      <w:r w:rsidRPr="00424AA9">
        <w:rPr>
          <w:rFonts w:eastAsia="Calibri"/>
          <w:b/>
          <w:bCs/>
          <w:kern w:val="2"/>
          <w:sz w:val="28"/>
          <w:szCs w:val="28"/>
        </w:rPr>
        <w:t xml:space="preserve">Lãnh đạo huyện Đức Trọng kiểm tra tiến độ thi công khu tái định canh </w:t>
      </w:r>
    </w:p>
    <w:p w14:paraId="245666D7" w14:textId="77777777" w:rsidR="00360CB4" w:rsidRPr="00424AA9" w:rsidRDefault="00360CB4" w:rsidP="00360CB4">
      <w:pPr>
        <w:jc w:val="center"/>
        <w:rPr>
          <w:rFonts w:eastAsia="Calibri"/>
          <w:b/>
          <w:bCs/>
          <w:kern w:val="2"/>
          <w:sz w:val="28"/>
          <w:szCs w:val="28"/>
        </w:rPr>
      </w:pPr>
      <w:r w:rsidRPr="00424AA9">
        <w:rPr>
          <w:rFonts w:eastAsia="Calibri"/>
          <w:b/>
          <w:bCs/>
          <w:kern w:val="2"/>
          <w:sz w:val="28"/>
          <w:szCs w:val="28"/>
        </w:rPr>
        <w:t>cho người dân bị thu hồi đất làm dự án hồ chứa nước Ta Hoét</w:t>
      </w:r>
    </w:p>
    <w:p w14:paraId="21B3FC95" w14:textId="77777777" w:rsidR="00360CB4" w:rsidRPr="00424AA9" w:rsidRDefault="00360CB4" w:rsidP="00360CB4">
      <w:pPr>
        <w:ind w:firstLine="709"/>
        <w:jc w:val="both"/>
        <w:rPr>
          <w:rFonts w:eastAsia="Calibri"/>
          <w:b/>
          <w:bCs/>
          <w:kern w:val="2"/>
          <w:sz w:val="28"/>
          <w:szCs w:val="28"/>
        </w:rPr>
      </w:pPr>
    </w:p>
    <w:p w14:paraId="10ED95A2"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Chiều ngày 25/7/2024, đồng chí Trần Trung Hiếu - Bí thư Huyện ủy, đã kiểm tra thực tế tiến độ thi công khu tái định canh cho người dân bị thu hồi đất làm Dự án hồ chứa nước Ta Hoét (</w:t>
      </w:r>
      <w:r w:rsidRPr="00424AA9">
        <w:rPr>
          <w:rFonts w:eastAsia="Calibri"/>
          <w:bCs/>
          <w:i/>
          <w:kern w:val="2"/>
          <w:sz w:val="28"/>
          <w:szCs w:val="28"/>
        </w:rPr>
        <w:t>thôn K’Rèn, xã Hiệp An, huyện Đức Trọng</w:t>
      </w:r>
      <w:r w:rsidRPr="00424AA9">
        <w:rPr>
          <w:rFonts w:eastAsia="Calibri"/>
          <w:bCs/>
          <w:kern w:val="2"/>
          <w:sz w:val="28"/>
          <w:szCs w:val="28"/>
        </w:rPr>
        <w:t>).</w:t>
      </w:r>
    </w:p>
    <w:p w14:paraId="05920F7E" w14:textId="219D6781" w:rsidR="00360CB4" w:rsidRDefault="00360CB4" w:rsidP="00360CB4">
      <w:pPr>
        <w:ind w:firstLine="709"/>
        <w:jc w:val="both"/>
        <w:rPr>
          <w:rFonts w:eastAsia="Calibri"/>
          <w:bCs/>
          <w:kern w:val="2"/>
          <w:sz w:val="28"/>
          <w:szCs w:val="28"/>
        </w:rPr>
      </w:pPr>
      <w:r w:rsidRPr="00424AA9">
        <w:rPr>
          <w:rFonts w:eastAsia="Calibri"/>
          <w:bCs/>
          <w:kern w:val="2"/>
          <w:sz w:val="28"/>
          <w:szCs w:val="28"/>
        </w:rPr>
        <w:t>Dự án hồ chứa nước Ta Hoét có diện tích thu hồi khoảng 163 ha, trong đó đất của người dân sử dụng là 96,7 ha, diện tích còn lại thuộc sông, suối, đường đi, liên quan đến 171 hộ (</w:t>
      </w:r>
      <w:r w:rsidRPr="00424AA9">
        <w:rPr>
          <w:rFonts w:eastAsia="Calibri"/>
          <w:bCs/>
          <w:i/>
          <w:kern w:val="2"/>
          <w:sz w:val="28"/>
          <w:szCs w:val="28"/>
        </w:rPr>
        <w:t>có 108 hộ là người đồng bào dân tộc thiểu số</w:t>
      </w:r>
      <w:r w:rsidRPr="00424AA9">
        <w:rPr>
          <w:rFonts w:eastAsia="Calibri"/>
          <w:bCs/>
          <w:kern w:val="2"/>
          <w:sz w:val="28"/>
          <w:szCs w:val="28"/>
        </w:rPr>
        <w:t>). Dự án hồ chứa nước Ta Hoét sau khi hoàn thành sẽ góp phần giải quyết tình trạng ngập lụt gây thiệt hại về hoa màu và tài sản của Nhân dân. Đồng thời, cấp nước tưới cho khoảng 2.580 ha đất canh tác của huyện Đức Trọng; cấp nước bổ sung tưới cho 500 ha thuộc khu vực tưới của Hồ Tuyền Lâm và cấp nước sinh hoạt cho khoảng 65 ngàn người dân địa phương. Bên cạnh việc cung cấp nước phục vụ nhu cầu của Nhân dân, hồ chứa nước Ta Hoét còn góp phần cải tạo môi trường, phát triển du lịch, nghỉ dưỡng, nuôi trồng thủy sản và tạo động lực thúc đẩy phát triển kinh tế - xã hội tại xã Hiệp An nói riêng và huyện Đức Trọng nói chung.</w:t>
      </w:r>
    </w:p>
    <w:p w14:paraId="2E987C2F" w14:textId="59A9FA04" w:rsidR="00DE6B83" w:rsidRPr="00424AA9" w:rsidRDefault="00D54CA1" w:rsidP="00DE6B83">
      <w:pPr>
        <w:ind w:firstLine="709"/>
        <w:jc w:val="center"/>
        <w:rPr>
          <w:rFonts w:eastAsia="Calibri"/>
          <w:bCs/>
          <w:kern w:val="2"/>
          <w:sz w:val="28"/>
          <w:szCs w:val="28"/>
        </w:rPr>
      </w:pPr>
      <w:r w:rsidRPr="00D54CA1">
        <w:rPr>
          <w:rFonts w:eastAsia="Calibri"/>
          <w:bCs/>
          <w:noProof/>
          <w:kern w:val="2"/>
          <w:sz w:val="28"/>
          <w:szCs w:val="28"/>
        </w:rPr>
        <w:drawing>
          <wp:inline distT="0" distB="0" distL="0" distR="0" wp14:anchorId="376F186D" wp14:editId="571FC0AA">
            <wp:extent cx="4831644" cy="2717800"/>
            <wp:effectExtent l="0" t="0" r="7620" b="6350"/>
            <wp:docPr id="37" name="Picture 37" descr="C:\Users\Admin\Desktop\1_20240725165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Admin\Desktop\1_20240725165013.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837298" cy="2720980"/>
                    </a:xfrm>
                    <a:prstGeom prst="rect">
                      <a:avLst/>
                    </a:prstGeom>
                    <a:noFill/>
                    <a:ln>
                      <a:noFill/>
                    </a:ln>
                  </pic:spPr>
                </pic:pic>
              </a:graphicData>
            </a:graphic>
          </wp:inline>
        </w:drawing>
      </w:r>
    </w:p>
    <w:p w14:paraId="4F690B9F"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lastRenderedPageBreak/>
        <w:t>Mục tiêu đầu tư dự án là xây dựng cơ sở hạ tầng để bố trí tái định canh cho các hộ dân có đất bị thu hồi thuộc dự án hồ chứa nước Ta Hoét; đảm bảo ổn định sản xuất và đời sống cho các hộ dân có đủ điều kiện được giao đất tái định canh.</w:t>
      </w:r>
    </w:p>
    <w:p w14:paraId="0BEFAB1B" w14:textId="3A332719" w:rsidR="00360CB4" w:rsidRDefault="00360CB4" w:rsidP="00360CB4">
      <w:pPr>
        <w:ind w:firstLine="709"/>
        <w:jc w:val="both"/>
        <w:rPr>
          <w:rFonts w:eastAsia="Calibri"/>
          <w:bCs/>
          <w:kern w:val="2"/>
          <w:sz w:val="28"/>
          <w:szCs w:val="28"/>
        </w:rPr>
      </w:pPr>
      <w:r w:rsidRPr="00424AA9">
        <w:rPr>
          <w:rFonts w:eastAsia="Calibri"/>
          <w:bCs/>
          <w:kern w:val="2"/>
          <w:sz w:val="28"/>
          <w:szCs w:val="28"/>
        </w:rPr>
        <w:t>UBND huyện Đức Trọng đã phê duyệt các trường hợp đủ điều kiện bồi thường bằng đất tái định canh và kết quả bốc thăm nhận đất, bố trí đất tái định canh được 23 hộ/28 hộ (</w:t>
      </w:r>
      <w:r w:rsidRPr="00424AA9">
        <w:rPr>
          <w:rFonts w:eastAsia="Calibri"/>
          <w:bCs/>
          <w:i/>
          <w:kern w:val="2"/>
          <w:sz w:val="28"/>
          <w:szCs w:val="28"/>
        </w:rPr>
        <w:t>các hộ có nhu cầu và đã có đơn đề nghị bố trí tái định canh</w:t>
      </w:r>
      <w:r w:rsidRPr="00424AA9">
        <w:rPr>
          <w:rFonts w:eastAsia="Calibri"/>
          <w:bCs/>
          <w:kern w:val="2"/>
          <w:sz w:val="28"/>
          <w:szCs w:val="28"/>
        </w:rPr>
        <w:t>) tại khu vực đất 5%; các hộ còn lại đang vận động nhận đất tái định canh và nhận tiền bồi thường, hỗ trợ giải phóng mặt bằng theo quy định. Trong số 23 hộ đã nhận đất tái định canh, có 20 hộ đã được cấp giấy chứng nhận quyền sử dụng đất.</w:t>
      </w:r>
    </w:p>
    <w:p w14:paraId="576FC5A5" w14:textId="1B295A29" w:rsidR="00DE6B83" w:rsidRPr="00424AA9" w:rsidRDefault="00D54CA1" w:rsidP="00DE6B83">
      <w:pPr>
        <w:ind w:firstLine="709"/>
        <w:jc w:val="center"/>
        <w:rPr>
          <w:rFonts w:eastAsia="Calibri"/>
          <w:bCs/>
          <w:kern w:val="2"/>
          <w:sz w:val="28"/>
          <w:szCs w:val="28"/>
        </w:rPr>
      </w:pPr>
      <w:r w:rsidRPr="00D54CA1">
        <w:rPr>
          <w:rFonts w:eastAsia="Calibri"/>
          <w:bCs/>
          <w:noProof/>
          <w:kern w:val="2"/>
          <w:sz w:val="28"/>
          <w:szCs w:val="28"/>
        </w:rPr>
        <w:drawing>
          <wp:inline distT="0" distB="0" distL="0" distR="0" wp14:anchorId="052E72CE" wp14:editId="001E5635">
            <wp:extent cx="4478531" cy="2520950"/>
            <wp:effectExtent l="0" t="0" r="0" b="0"/>
            <wp:docPr id="38" name="Picture 38" descr="C:\Users\Admin\Desktop\3_20240725165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Admin\Desktop\3_2024072516504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487555" cy="2526030"/>
                    </a:xfrm>
                    <a:prstGeom prst="rect">
                      <a:avLst/>
                    </a:prstGeom>
                    <a:noFill/>
                    <a:ln>
                      <a:noFill/>
                    </a:ln>
                  </pic:spPr>
                </pic:pic>
              </a:graphicData>
            </a:graphic>
          </wp:inline>
        </w:drawing>
      </w:r>
    </w:p>
    <w:p w14:paraId="0483E435"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Hiện tại, huyện Đức Trọng đang tiếp tục tổ chức bốc thăm nhận đất tái định canh cho 5 hộ có đơn đăng ký. Đồng thời, tiến hành rà soát và xem xét phê duyệt các trường hợp đủ điều kiện, cũng như tiến hành cấp giấy chứng nhận quyền sử dụng đất, bàn giao đất cho các hộ theo đúng quy định.</w:t>
      </w:r>
    </w:p>
    <w:p w14:paraId="52D67DF9"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 xml:space="preserve">Qua kiểm tra thực tế, đồng chí Bí thư Huyện ủy đã yêu cầu Ban quản lý Dự án đầu tư xây dựng &amp; Công trình công cộng huyện và chủ đầu tư Dự án đẩy nhanh tiến độ thi công, tập trung nhân lực, vật lực để tập trung thi công các hạng mục công trình thuộc Dự án. </w:t>
      </w:r>
    </w:p>
    <w:p w14:paraId="09ABA68E" w14:textId="492FE8A7" w:rsidR="00360CB4" w:rsidRDefault="00360CB4" w:rsidP="00360CB4">
      <w:pPr>
        <w:ind w:firstLine="709"/>
        <w:jc w:val="both"/>
        <w:rPr>
          <w:rFonts w:eastAsia="Calibri"/>
          <w:bCs/>
          <w:kern w:val="2"/>
          <w:sz w:val="28"/>
          <w:szCs w:val="28"/>
        </w:rPr>
      </w:pPr>
    </w:p>
    <w:p w14:paraId="2FAE9D73" w14:textId="77777777" w:rsidR="00360CB4" w:rsidRDefault="00360CB4" w:rsidP="00360CB4">
      <w:pPr>
        <w:ind w:firstLine="709"/>
        <w:jc w:val="center"/>
        <w:rPr>
          <w:rFonts w:eastAsia="Calibri"/>
          <w:b/>
          <w:bCs/>
          <w:kern w:val="2"/>
          <w:sz w:val="28"/>
          <w:szCs w:val="28"/>
        </w:rPr>
      </w:pPr>
      <w:r w:rsidRPr="005A275A">
        <w:rPr>
          <w:rFonts w:eastAsia="Calibri"/>
          <w:b/>
          <w:bCs/>
          <w:kern w:val="2"/>
          <w:sz w:val="28"/>
          <w:szCs w:val="28"/>
        </w:rPr>
        <w:t>Đức Trọng tổ chức hiến máu tình nguyện đợt 2/2024</w:t>
      </w:r>
    </w:p>
    <w:p w14:paraId="58DB0032" w14:textId="77777777" w:rsidR="00360CB4" w:rsidRDefault="00360CB4" w:rsidP="00360CB4">
      <w:pPr>
        <w:ind w:firstLine="709"/>
        <w:jc w:val="center"/>
        <w:rPr>
          <w:rFonts w:eastAsia="Calibri"/>
          <w:b/>
          <w:bCs/>
          <w:kern w:val="2"/>
          <w:sz w:val="28"/>
          <w:szCs w:val="28"/>
        </w:rPr>
      </w:pPr>
    </w:p>
    <w:p w14:paraId="64A35993" w14:textId="607A4DE7" w:rsidR="00360CB4" w:rsidRDefault="00360CB4" w:rsidP="00360CB4">
      <w:pPr>
        <w:ind w:firstLine="709"/>
        <w:jc w:val="both"/>
        <w:rPr>
          <w:rFonts w:eastAsia="Calibri"/>
          <w:bCs/>
          <w:kern w:val="2"/>
          <w:sz w:val="28"/>
          <w:szCs w:val="28"/>
        </w:rPr>
      </w:pPr>
      <w:r w:rsidRPr="00923604">
        <w:rPr>
          <w:rFonts w:eastAsia="Calibri"/>
          <w:bCs/>
          <w:kern w:val="2"/>
          <w:sz w:val="28"/>
          <w:szCs w:val="28"/>
        </w:rPr>
        <w:t>Hưởng ứng cuộc vận động khuyến khích Nhân dân hiến máu tình nguyệ</w:t>
      </w:r>
      <w:r>
        <w:rPr>
          <w:rFonts w:eastAsia="Calibri"/>
          <w:bCs/>
          <w:kern w:val="2"/>
          <w:sz w:val="28"/>
          <w:szCs w:val="28"/>
        </w:rPr>
        <w:t>n.</w:t>
      </w:r>
      <w:r w:rsidRPr="00923604">
        <w:rPr>
          <w:rFonts w:eastAsia="Calibri"/>
          <w:bCs/>
          <w:kern w:val="2"/>
          <w:sz w:val="28"/>
          <w:szCs w:val="28"/>
        </w:rPr>
        <w:t xml:space="preserve"> </w:t>
      </w:r>
      <w:r w:rsidRPr="005A275A">
        <w:rPr>
          <w:rFonts w:eastAsia="Calibri"/>
          <w:bCs/>
          <w:kern w:val="2"/>
          <w:sz w:val="28"/>
          <w:szCs w:val="28"/>
        </w:rPr>
        <w:t>Ngày 25/7</w:t>
      </w:r>
      <w:r>
        <w:rPr>
          <w:rFonts w:eastAsia="Calibri"/>
          <w:bCs/>
          <w:kern w:val="2"/>
          <w:sz w:val="28"/>
          <w:szCs w:val="28"/>
        </w:rPr>
        <w:t>/2024</w:t>
      </w:r>
      <w:r w:rsidRPr="005A275A">
        <w:rPr>
          <w:rFonts w:eastAsia="Calibri"/>
          <w:bCs/>
          <w:kern w:val="2"/>
          <w:sz w:val="28"/>
          <w:szCs w:val="28"/>
        </w:rPr>
        <w:t>, với chủ đề “</w:t>
      </w:r>
      <w:r w:rsidRPr="00944B3C">
        <w:rPr>
          <w:rFonts w:eastAsia="Calibri"/>
          <w:bCs/>
          <w:i/>
          <w:kern w:val="2"/>
          <w:sz w:val="28"/>
          <w:szCs w:val="28"/>
        </w:rPr>
        <w:t>Giọt hồng tri ân - chia sẻ yêu thương, trao sự sống</w:t>
      </w:r>
      <w:r w:rsidRPr="005A275A">
        <w:rPr>
          <w:rFonts w:eastAsia="Calibri"/>
          <w:bCs/>
          <w:kern w:val="2"/>
          <w:sz w:val="28"/>
          <w:szCs w:val="28"/>
        </w:rPr>
        <w:t>”, Ban Chỉ đạo vận động hiến máu tình nguyện huyện Đức Trọng phối hợp với Công an huyện tổ chức hiến máu tình nguyện đợt 2 năm 2024.</w:t>
      </w:r>
    </w:p>
    <w:p w14:paraId="4F0B86A3" w14:textId="232F0DDC" w:rsidR="00DE6B83" w:rsidRPr="005A275A"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53A2F6A2" wp14:editId="1FF38C59">
            <wp:extent cx="3387725" cy="1924050"/>
            <wp:effectExtent l="0" t="0" r="3175" b="0"/>
            <wp:docPr id="17" name="Picture 17" descr="C:\Users\Admin\Desktop\H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esktop\HM.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395874" cy="1928678"/>
                    </a:xfrm>
                    <a:prstGeom prst="rect">
                      <a:avLst/>
                    </a:prstGeom>
                    <a:noFill/>
                    <a:ln>
                      <a:noFill/>
                    </a:ln>
                  </pic:spPr>
                </pic:pic>
              </a:graphicData>
            </a:graphic>
          </wp:inline>
        </w:drawing>
      </w:r>
    </w:p>
    <w:p w14:paraId="69B04D51" w14:textId="70329DD5" w:rsidR="00360CB4" w:rsidRDefault="00360CB4" w:rsidP="00360CB4">
      <w:pPr>
        <w:ind w:firstLine="709"/>
        <w:jc w:val="both"/>
        <w:rPr>
          <w:rFonts w:eastAsia="Calibri"/>
          <w:bCs/>
          <w:kern w:val="2"/>
          <w:sz w:val="28"/>
          <w:szCs w:val="28"/>
        </w:rPr>
      </w:pPr>
      <w:r w:rsidRPr="00061073">
        <w:rPr>
          <w:rFonts w:eastAsia="Calibri"/>
          <w:bCs/>
          <w:kern w:val="2"/>
          <w:sz w:val="28"/>
          <w:szCs w:val="28"/>
        </w:rPr>
        <w:lastRenderedPageBreak/>
        <w:t>Phát huy tinh thần đoàn kết, nghĩa cử cao đẹp “Thương người như thể thương thân”, với thông điệp nhân văn “Một giọt máu cho đi, một cuộc đời ở lại”, đông đảo cán bộ chiến sĩ công an huyện, công an các xã, thị trấn, đoàn viên thanh niên, cán bộ chiến sĩ thuộc các các đơn vị lực lượng vũ trang đóng chân trên địa bàn huyện</w:t>
      </w:r>
      <w:r>
        <w:rPr>
          <w:rFonts w:eastAsia="Calibri"/>
          <w:bCs/>
          <w:kern w:val="2"/>
          <w:sz w:val="28"/>
          <w:szCs w:val="28"/>
        </w:rPr>
        <w:t>,</w:t>
      </w:r>
      <w:r w:rsidRPr="00061073">
        <w:rPr>
          <w:rFonts w:eastAsia="Calibri"/>
          <w:bCs/>
          <w:kern w:val="2"/>
          <w:sz w:val="28"/>
          <w:szCs w:val="28"/>
        </w:rPr>
        <w:t xml:space="preserve"> gồm: Kho K899, Tiểu đoàn cảnh sát cơ động số 3 Trung đoàn cảnh sát cơ động Tây Nguyên, cơ quan quân sự huyện, đội chữa cháy và cứu nạn cứu hộ khu vực 2, cán bộ, giáo viên các trường học trên địa bàn thị trấn Liên Nghĩa, huyện Đức Trọng đã tham gia hiến máu tình nguyện.</w:t>
      </w:r>
    </w:p>
    <w:p w14:paraId="60DDF39B" w14:textId="3B0A5BB3" w:rsidR="00DE6B83"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43E5CB44" wp14:editId="2E89D031">
            <wp:extent cx="3264525" cy="2178050"/>
            <wp:effectExtent l="0" t="0" r="0" b="0"/>
            <wp:docPr id="18" name="Picture 18" descr="C:\Users\Admin\Desktop\H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esktop\HM2.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67093" cy="2179764"/>
                    </a:xfrm>
                    <a:prstGeom prst="rect">
                      <a:avLst/>
                    </a:prstGeom>
                    <a:noFill/>
                    <a:ln>
                      <a:noFill/>
                    </a:ln>
                  </pic:spPr>
                </pic:pic>
              </a:graphicData>
            </a:graphic>
          </wp:inline>
        </w:drawing>
      </w:r>
    </w:p>
    <w:p w14:paraId="2B93125D" w14:textId="77777777" w:rsidR="00360CB4" w:rsidRDefault="00360CB4" w:rsidP="00360CB4">
      <w:pPr>
        <w:ind w:firstLine="709"/>
        <w:jc w:val="both"/>
        <w:rPr>
          <w:rFonts w:eastAsia="Calibri"/>
          <w:bCs/>
          <w:kern w:val="2"/>
          <w:sz w:val="28"/>
          <w:szCs w:val="28"/>
        </w:rPr>
      </w:pPr>
      <w:r w:rsidRPr="00061073">
        <w:rPr>
          <w:rFonts w:eastAsia="Calibri"/>
          <w:bCs/>
          <w:kern w:val="2"/>
          <w:sz w:val="28"/>
          <w:szCs w:val="28"/>
        </w:rPr>
        <w:t>Chương trình hiến máu giọt</w:t>
      </w:r>
      <w:r>
        <w:rPr>
          <w:rFonts w:eastAsia="Calibri"/>
          <w:bCs/>
          <w:kern w:val="2"/>
          <w:sz w:val="28"/>
          <w:szCs w:val="28"/>
        </w:rPr>
        <w:t xml:space="preserve"> </w:t>
      </w:r>
      <w:r w:rsidRPr="00061073">
        <w:rPr>
          <w:rFonts w:eastAsia="Calibri"/>
          <w:bCs/>
          <w:kern w:val="2"/>
          <w:sz w:val="28"/>
          <w:szCs w:val="28"/>
        </w:rPr>
        <w:t>hồng tri ân lần 2 năm 2024 tại huyện Đức Trọng đã tiếp nhận được 180 đơn vị máu phục vụ công tác chữa bệnh cứu ngườ</w:t>
      </w:r>
      <w:r>
        <w:rPr>
          <w:rFonts w:eastAsia="Calibri"/>
          <w:bCs/>
          <w:kern w:val="2"/>
          <w:sz w:val="28"/>
          <w:szCs w:val="28"/>
        </w:rPr>
        <w:t>i</w:t>
      </w:r>
      <w:r w:rsidRPr="005A275A">
        <w:rPr>
          <w:rFonts w:eastAsia="Calibri"/>
          <w:bCs/>
          <w:kern w:val="2"/>
          <w:sz w:val="28"/>
          <w:szCs w:val="28"/>
        </w:rPr>
        <w:t>, vượt 10 đơn vị máu so với chỉ tiêu.</w:t>
      </w:r>
    </w:p>
    <w:p w14:paraId="44344FE1" w14:textId="77777777" w:rsidR="00360CB4" w:rsidRDefault="00360CB4" w:rsidP="00360CB4">
      <w:pPr>
        <w:ind w:firstLine="709"/>
        <w:jc w:val="both"/>
        <w:rPr>
          <w:rFonts w:eastAsia="Calibri"/>
          <w:bCs/>
          <w:kern w:val="2"/>
          <w:sz w:val="28"/>
          <w:szCs w:val="28"/>
        </w:rPr>
      </w:pPr>
    </w:p>
    <w:p w14:paraId="25E93944" w14:textId="77777777" w:rsidR="00360CB4" w:rsidRPr="005A275A" w:rsidRDefault="00360CB4" w:rsidP="00360CB4">
      <w:pPr>
        <w:ind w:firstLine="709"/>
        <w:jc w:val="both"/>
        <w:rPr>
          <w:rFonts w:eastAsia="Calibri"/>
          <w:bCs/>
          <w:kern w:val="2"/>
          <w:sz w:val="28"/>
          <w:szCs w:val="28"/>
        </w:rPr>
      </w:pPr>
    </w:p>
    <w:p w14:paraId="7F46A6F6" w14:textId="77777777" w:rsidR="00360CB4" w:rsidRPr="00424AA9" w:rsidRDefault="00360CB4" w:rsidP="00360CB4">
      <w:pPr>
        <w:ind w:firstLine="709"/>
        <w:jc w:val="both"/>
        <w:rPr>
          <w:rFonts w:eastAsia="Calibri"/>
          <w:b/>
          <w:bCs/>
          <w:kern w:val="2"/>
          <w:sz w:val="28"/>
          <w:szCs w:val="28"/>
        </w:rPr>
      </w:pPr>
      <w:r w:rsidRPr="00424AA9">
        <w:rPr>
          <w:rFonts w:eastAsia="Calibri"/>
          <w:b/>
          <w:bCs/>
          <w:kern w:val="2"/>
          <w:sz w:val="28"/>
          <w:szCs w:val="28"/>
        </w:rPr>
        <w:t>Hội nghị tuyên truyền, ký cam kết chấp hành Luật Giao thông đường bộ</w:t>
      </w:r>
    </w:p>
    <w:p w14:paraId="54803396" w14:textId="77777777" w:rsidR="00360CB4" w:rsidRPr="00424AA9" w:rsidRDefault="00360CB4" w:rsidP="00360CB4">
      <w:pPr>
        <w:ind w:firstLine="709"/>
        <w:jc w:val="both"/>
        <w:rPr>
          <w:rFonts w:eastAsia="Calibri"/>
          <w:b/>
          <w:bCs/>
          <w:kern w:val="2"/>
          <w:sz w:val="28"/>
          <w:szCs w:val="28"/>
        </w:rPr>
      </w:pPr>
    </w:p>
    <w:p w14:paraId="5547E406" w14:textId="08117263" w:rsidR="00360CB4" w:rsidRDefault="00360CB4" w:rsidP="00360CB4">
      <w:pPr>
        <w:ind w:firstLine="709"/>
        <w:jc w:val="both"/>
        <w:rPr>
          <w:rFonts w:eastAsia="Calibri"/>
          <w:bCs/>
          <w:kern w:val="2"/>
          <w:sz w:val="28"/>
          <w:szCs w:val="28"/>
        </w:rPr>
      </w:pPr>
      <w:r w:rsidRPr="00424AA9">
        <w:rPr>
          <w:rFonts w:eastAsia="Calibri"/>
          <w:bCs/>
          <w:kern w:val="2"/>
          <w:sz w:val="28"/>
          <w:szCs w:val="28"/>
        </w:rPr>
        <w:t>Ngày 25/7/2024, Công an huyện Đức Trọng tổ chức hội nghị tuyên truyền, ký cam kết chấp hành Luật Giao thông đường bộ đối với doanh nghiệp và lái xe trên địa bàn.</w:t>
      </w:r>
    </w:p>
    <w:p w14:paraId="205DEC2D" w14:textId="45A03D94" w:rsidR="00DE6B83" w:rsidRPr="00424AA9"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14EB2BF1" wp14:editId="5D94DB75">
            <wp:extent cx="3747160" cy="2108200"/>
            <wp:effectExtent l="0" t="0" r="5715" b="6350"/>
            <wp:docPr id="19" name="Picture 19" descr="C:\Users\Admin\Desktop\lg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Desktop\lgt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749446" cy="2109486"/>
                    </a:xfrm>
                    <a:prstGeom prst="rect">
                      <a:avLst/>
                    </a:prstGeom>
                    <a:noFill/>
                    <a:ln>
                      <a:noFill/>
                    </a:ln>
                  </pic:spPr>
                </pic:pic>
              </a:graphicData>
            </a:graphic>
          </wp:inline>
        </w:drawing>
      </w:r>
    </w:p>
    <w:p w14:paraId="42038E8D" w14:textId="109276E4" w:rsidR="00360CB4" w:rsidRDefault="00360CB4" w:rsidP="00360CB4">
      <w:pPr>
        <w:ind w:firstLine="709"/>
        <w:jc w:val="both"/>
        <w:rPr>
          <w:rFonts w:eastAsia="Calibri"/>
          <w:bCs/>
          <w:kern w:val="2"/>
          <w:sz w:val="28"/>
          <w:szCs w:val="28"/>
        </w:rPr>
      </w:pPr>
      <w:r w:rsidRPr="00424AA9">
        <w:rPr>
          <w:rFonts w:eastAsia="Calibri"/>
          <w:bCs/>
          <w:kern w:val="2"/>
          <w:sz w:val="28"/>
          <w:szCs w:val="28"/>
        </w:rPr>
        <w:t xml:space="preserve">Tại hội nghị, các nội dung quan trọng được tuyên truyền đến doanh nghiệp kinh doanh vận tải và lái xe như: tác hại của ma tuý đến người tham gia giao thông và chủ doanh nghiệp kinh doanh vận tải; tuyên truyền đường lối, chủ trương của Đảng, chính sách, pháp luật của Nhà nước về đảm bảo trật tự an toàn giao thông đường bộ, đường sắt, đường thuỷ nội địa; hướng dẫn tham gia giao thông an toàn, tuyên truyền kỹ năng, đạo đức nghề nghiệp của tài xế khi tham gia giao thông; bảo vệ hành lang an toàn giao thông. Trình chiếu các nội dung về thực trạng tai nạn giao </w:t>
      </w:r>
      <w:r w:rsidRPr="00424AA9">
        <w:rPr>
          <w:rFonts w:eastAsia="Calibri"/>
          <w:bCs/>
          <w:kern w:val="2"/>
          <w:sz w:val="28"/>
          <w:szCs w:val="28"/>
        </w:rPr>
        <w:lastRenderedPageBreak/>
        <w:t xml:space="preserve">thông trên địa bàn huyện trong thời gian qua, một số vụ tai nạn giao thông liên quan đến hoạt động kinh doanh vận tải; cảnh báo một số nguyên nhân gây ra tai nạn giao thông, các quy định về xử lý vi phạm hành chính liên quan đến hoạt động vận tải; giải pháp tăng cường công tác quản lý vận tải của chủ doanh nghiệp với đội ngũ lái xe… Đồng thời, cán bộ đội cảnh sát giao thông trật tự đã hướng dẫn doanh nghiệp, lái xe thực hiện việc tích hợp các loại giấy tờ trên ứng dụng VneID, xuất trình trên môi trường điện tử khi có yêu cầu kiểm tra của cơ quan chức năng. </w:t>
      </w:r>
    </w:p>
    <w:p w14:paraId="5DE7B08A" w14:textId="301620B5" w:rsidR="00DE6B83" w:rsidRPr="00424AA9" w:rsidRDefault="00DE6B83" w:rsidP="00DE6B83">
      <w:pPr>
        <w:ind w:firstLine="709"/>
        <w:jc w:val="center"/>
        <w:rPr>
          <w:rFonts w:eastAsia="Calibri"/>
          <w:bCs/>
          <w:kern w:val="2"/>
          <w:sz w:val="28"/>
          <w:szCs w:val="28"/>
        </w:rPr>
      </w:pPr>
      <w:r w:rsidRPr="00DE6B83">
        <w:rPr>
          <w:rFonts w:eastAsia="Calibri"/>
          <w:bCs/>
          <w:noProof/>
          <w:kern w:val="2"/>
          <w:sz w:val="28"/>
          <w:szCs w:val="28"/>
        </w:rPr>
        <w:drawing>
          <wp:inline distT="0" distB="0" distL="0" distR="0" wp14:anchorId="2F3F6F46" wp14:editId="1018131C">
            <wp:extent cx="3843817" cy="2165350"/>
            <wp:effectExtent l="0" t="0" r="4445" b="6350"/>
            <wp:docPr id="20" name="Picture 20" descr="C:\Users\Admin\Desktop\lg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Desktop\lgt.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51714" cy="2169799"/>
                    </a:xfrm>
                    <a:prstGeom prst="rect">
                      <a:avLst/>
                    </a:prstGeom>
                    <a:noFill/>
                    <a:ln>
                      <a:noFill/>
                    </a:ln>
                  </pic:spPr>
                </pic:pic>
              </a:graphicData>
            </a:graphic>
          </wp:inline>
        </w:drawing>
      </w:r>
    </w:p>
    <w:p w14:paraId="1D807EEE" w14:textId="77777777" w:rsidR="00360CB4" w:rsidRDefault="00360CB4" w:rsidP="00360CB4">
      <w:pPr>
        <w:ind w:firstLine="709"/>
        <w:jc w:val="both"/>
        <w:rPr>
          <w:rFonts w:eastAsia="Calibri"/>
          <w:bCs/>
          <w:kern w:val="2"/>
          <w:sz w:val="28"/>
          <w:szCs w:val="28"/>
        </w:rPr>
      </w:pPr>
      <w:r w:rsidRPr="00424AA9">
        <w:rPr>
          <w:rFonts w:eastAsia="Calibri"/>
          <w:bCs/>
          <w:kern w:val="2"/>
          <w:sz w:val="28"/>
          <w:szCs w:val="28"/>
        </w:rPr>
        <w:t>Công an huyện Đức Trọng cũng đã tổ chức cho 160 doanh nghiệp và lái xe ký cam kết chấp hành Luật giao thông đường bộ và các quy định về vận tải hành khách, hàng hoá.</w:t>
      </w:r>
    </w:p>
    <w:p w14:paraId="373F28E6" w14:textId="77777777" w:rsidR="00360CB4" w:rsidRPr="00424AA9" w:rsidRDefault="00360CB4" w:rsidP="00360CB4">
      <w:pPr>
        <w:ind w:firstLine="709"/>
        <w:jc w:val="both"/>
        <w:rPr>
          <w:rFonts w:eastAsia="Calibri"/>
          <w:bCs/>
          <w:kern w:val="2"/>
          <w:sz w:val="28"/>
          <w:szCs w:val="28"/>
        </w:rPr>
      </w:pPr>
    </w:p>
    <w:p w14:paraId="0D10BFD9" w14:textId="77777777" w:rsidR="00360CB4" w:rsidRPr="00424AA9" w:rsidRDefault="00360CB4" w:rsidP="00360CB4">
      <w:pPr>
        <w:ind w:firstLine="709"/>
        <w:jc w:val="center"/>
        <w:rPr>
          <w:rFonts w:eastAsia="Calibri"/>
          <w:b/>
          <w:bCs/>
          <w:kern w:val="2"/>
          <w:sz w:val="28"/>
          <w:szCs w:val="28"/>
        </w:rPr>
      </w:pPr>
      <w:r w:rsidRPr="00424AA9">
        <w:rPr>
          <w:rFonts w:eastAsia="Calibri"/>
          <w:b/>
          <w:bCs/>
          <w:kern w:val="2"/>
          <w:sz w:val="28"/>
          <w:szCs w:val="28"/>
        </w:rPr>
        <w:t>Tổ chức viếng đài tưởng niệm các Anh hùng Liệt sĩ</w:t>
      </w:r>
    </w:p>
    <w:p w14:paraId="569C9576" w14:textId="77777777" w:rsidR="00360CB4" w:rsidRPr="00424AA9" w:rsidRDefault="00360CB4" w:rsidP="00360CB4">
      <w:pPr>
        <w:ind w:firstLine="709"/>
        <w:jc w:val="both"/>
        <w:rPr>
          <w:rFonts w:eastAsia="Calibri"/>
          <w:bCs/>
          <w:kern w:val="2"/>
          <w:sz w:val="28"/>
          <w:szCs w:val="28"/>
        </w:rPr>
      </w:pPr>
    </w:p>
    <w:p w14:paraId="501EC175" w14:textId="1BA4E670" w:rsidR="00360CB4" w:rsidRDefault="00360CB4" w:rsidP="00360CB4">
      <w:pPr>
        <w:ind w:firstLine="709"/>
        <w:jc w:val="both"/>
        <w:rPr>
          <w:rFonts w:eastAsia="Calibri"/>
          <w:bCs/>
          <w:kern w:val="2"/>
          <w:sz w:val="28"/>
          <w:szCs w:val="28"/>
        </w:rPr>
      </w:pPr>
      <w:r w:rsidRPr="00424AA9">
        <w:rPr>
          <w:rFonts w:eastAsia="Calibri"/>
          <w:bCs/>
          <w:kern w:val="2"/>
          <w:sz w:val="28"/>
          <w:szCs w:val="28"/>
        </w:rPr>
        <w:t>Nhân kỷ niệm 77 năm ngày Thương binh - Liệt sĩ (27/7/1947 – 27/7/2024), sáng ngày 26/7/2024, huyện Đức Trọng tổ chức lễ viếng Đài tưởng niệm các anh hùng liệt sĩ.</w:t>
      </w:r>
    </w:p>
    <w:p w14:paraId="20291854" w14:textId="6F489E8B" w:rsidR="00D54CA1" w:rsidRPr="00424AA9" w:rsidRDefault="00D54CA1" w:rsidP="00D54CA1">
      <w:pPr>
        <w:jc w:val="both"/>
        <w:rPr>
          <w:rFonts w:eastAsia="Calibri"/>
          <w:bCs/>
          <w:kern w:val="2"/>
          <w:sz w:val="28"/>
          <w:szCs w:val="28"/>
        </w:rPr>
      </w:pPr>
      <w:r w:rsidRPr="00D54CA1">
        <w:rPr>
          <w:rFonts w:eastAsia="Calibri"/>
          <w:bCs/>
          <w:noProof/>
          <w:kern w:val="2"/>
          <w:sz w:val="28"/>
          <w:szCs w:val="28"/>
        </w:rPr>
        <w:drawing>
          <wp:inline distT="0" distB="0" distL="0" distR="0" wp14:anchorId="5493B9BF" wp14:editId="4252D1F0">
            <wp:extent cx="3025775" cy="2285951"/>
            <wp:effectExtent l="0" t="0" r="3175" b="635"/>
            <wp:docPr id="21" name="Picture 21" descr="C:\Users\Admin\Desktop\VĐ.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VĐ.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56371" cy="2309066"/>
                    </a:xfrm>
                    <a:prstGeom prst="rect">
                      <a:avLst/>
                    </a:prstGeom>
                    <a:noFill/>
                    <a:ln>
                      <a:noFill/>
                    </a:ln>
                  </pic:spPr>
                </pic:pic>
              </a:graphicData>
            </a:graphic>
          </wp:inline>
        </w:drawing>
      </w:r>
      <w:r w:rsidRPr="00D54CA1">
        <w:rPr>
          <w:rStyle w:val="Normal"/>
          <w:snapToGrid w:val="0"/>
          <w:color w:val="000000"/>
          <w:w w:val="0"/>
          <w:sz w:val="0"/>
          <w:szCs w:val="0"/>
          <w:u w:color="000000"/>
          <w:bdr w:val="none" w:sz="0" w:space="0" w:color="000000"/>
          <w:shd w:val="clear" w:color="000000" w:fill="000000"/>
          <w:lang w:val="x-none" w:eastAsia="x-none" w:bidi="x-none"/>
        </w:rPr>
        <w:t xml:space="preserve"> </w:t>
      </w:r>
      <w:r w:rsidRPr="00D54CA1">
        <w:rPr>
          <w:rFonts w:eastAsia="Calibri"/>
          <w:bCs/>
          <w:noProof/>
          <w:kern w:val="2"/>
          <w:sz w:val="28"/>
          <w:szCs w:val="28"/>
        </w:rPr>
        <w:drawing>
          <wp:inline distT="0" distB="0" distL="0" distR="0" wp14:anchorId="36733F08" wp14:editId="49928F52">
            <wp:extent cx="2878325" cy="2266315"/>
            <wp:effectExtent l="0" t="0" r="0" b="635"/>
            <wp:docPr id="22" name="Picture 22" descr="C:\Users\Admin\Desktop\VĐ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esktop\VĐ1.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98113" cy="2281896"/>
                    </a:xfrm>
                    <a:prstGeom prst="rect">
                      <a:avLst/>
                    </a:prstGeom>
                    <a:noFill/>
                    <a:ln>
                      <a:noFill/>
                    </a:ln>
                  </pic:spPr>
                </pic:pic>
              </a:graphicData>
            </a:graphic>
          </wp:inline>
        </w:drawing>
      </w:r>
    </w:p>
    <w:p w14:paraId="46F08D6E"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Sau khi đặt vòng hoa và dâng hương tại Đài tưởng niệm liệt sĩ, trong thời khắc thiêng liêng và xúc động, các đại biểu đã dành một phút tưởng niệm để tướng nhớ Chủ tịch Hồ Chí Mĩnh vĩ đại - Người đã sáng lập, lãnh đạo và rèn luyện Đảng ta; tỏ lòng trân trọng và biết ơn các Anh hùng liệt sĩ, đồng chí, đồng bào đã anh dũng hy sinh vì sự nghiệp giải phóng dân tộc, xây dựng và bảo vệ vững chắc Tổ quốc Việt Nam xã hội chủ nghĩa; đặc biệt cùng với toàn Đảng, toàn quân, đồng bào cả nước tỏ lòng kính trọng, niềm tiếc thương vô hạn đồng chí Tổng Bí thư Nguyễn Phú Trọng.</w:t>
      </w:r>
    </w:p>
    <w:p w14:paraId="156E8C55" w14:textId="72BDEBC9" w:rsidR="00360CB4" w:rsidRDefault="00360CB4" w:rsidP="00360CB4">
      <w:pPr>
        <w:ind w:firstLine="709"/>
        <w:jc w:val="both"/>
        <w:rPr>
          <w:rFonts w:eastAsia="Calibri"/>
          <w:bCs/>
          <w:kern w:val="2"/>
          <w:sz w:val="28"/>
          <w:szCs w:val="28"/>
        </w:rPr>
      </w:pPr>
      <w:r w:rsidRPr="00424AA9">
        <w:rPr>
          <w:rFonts w:eastAsia="Calibri"/>
          <w:bCs/>
          <w:kern w:val="2"/>
          <w:sz w:val="28"/>
          <w:szCs w:val="28"/>
        </w:rPr>
        <w:lastRenderedPageBreak/>
        <w:t>Cũng trong dịp này, ngày 23/7/2024 đồng chí Võ Ngọc Hiệp - UV BTV Tỉnh ủy, Phó Chủ tịch UBND tỉnh, làm trưởng đoàn đã đến thăm, tặng quà bà Nguyễn Thị Vát - vợ liệt sĩ Ngọ Văn Mạy, ngụ tại tổ 26, thị trấn Liên Nghĩa và gia đình bà Lê Thị Nhung, thân nhân liệt sĩ, đồng thời là người có công, ngụ tại thôn Quảng Hiệp, xã Hiệp Thạnh.</w:t>
      </w:r>
    </w:p>
    <w:p w14:paraId="7B0B7860" w14:textId="5E9E3333" w:rsidR="00D54CA1" w:rsidRPr="00424AA9" w:rsidRDefault="00D54CA1" w:rsidP="00D54CA1">
      <w:pPr>
        <w:jc w:val="both"/>
        <w:rPr>
          <w:rFonts w:eastAsia="Calibri"/>
          <w:bCs/>
          <w:kern w:val="2"/>
          <w:sz w:val="28"/>
          <w:szCs w:val="28"/>
        </w:rPr>
      </w:pPr>
      <w:r w:rsidRPr="00D54CA1">
        <w:rPr>
          <w:rFonts w:eastAsia="Calibri"/>
          <w:bCs/>
          <w:noProof/>
          <w:kern w:val="2"/>
          <w:sz w:val="28"/>
          <w:szCs w:val="28"/>
        </w:rPr>
        <w:drawing>
          <wp:inline distT="0" distB="0" distL="0" distR="0" wp14:anchorId="5C687DB6" wp14:editId="4D5608B8">
            <wp:extent cx="2950938" cy="1968252"/>
            <wp:effectExtent l="0" t="0" r="1905" b="0"/>
            <wp:docPr id="23" name="Picture 23" descr="C:\Users\Admin\Desktop\GĐ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Desktop\GĐCS.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57830" cy="1972849"/>
                    </a:xfrm>
                    <a:prstGeom prst="rect">
                      <a:avLst/>
                    </a:prstGeom>
                    <a:noFill/>
                    <a:ln>
                      <a:noFill/>
                    </a:ln>
                  </pic:spPr>
                </pic:pic>
              </a:graphicData>
            </a:graphic>
          </wp:inline>
        </w:drawing>
      </w:r>
      <w:r w:rsidRPr="00D54CA1">
        <w:rPr>
          <w:rStyle w:val="Normal"/>
          <w:snapToGrid w:val="0"/>
          <w:color w:val="000000"/>
          <w:w w:val="0"/>
          <w:sz w:val="0"/>
          <w:szCs w:val="0"/>
          <w:u w:color="000000"/>
          <w:bdr w:val="none" w:sz="0" w:space="0" w:color="000000"/>
          <w:shd w:val="clear" w:color="000000" w:fill="000000"/>
          <w:lang w:val="x-none" w:eastAsia="x-none" w:bidi="x-none"/>
        </w:rPr>
        <w:t xml:space="preserve"> </w:t>
      </w:r>
      <w:r w:rsidRPr="00D54CA1">
        <w:rPr>
          <w:rFonts w:eastAsia="Calibri"/>
          <w:bCs/>
          <w:noProof/>
          <w:kern w:val="2"/>
          <w:sz w:val="28"/>
          <w:szCs w:val="28"/>
        </w:rPr>
        <w:drawing>
          <wp:inline distT="0" distB="0" distL="0" distR="0" wp14:anchorId="602D04BD" wp14:editId="271F5FD0">
            <wp:extent cx="2940837" cy="1961515"/>
            <wp:effectExtent l="0" t="0" r="0" b="635"/>
            <wp:docPr id="24" name="Picture 24" descr="C:\Users\Admin\Desktop\GĐC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Admin\Desktop\GĐCS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52083" cy="1969016"/>
                    </a:xfrm>
                    <a:prstGeom prst="rect">
                      <a:avLst/>
                    </a:prstGeom>
                    <a:noFill/>
                    <a:ln>
                      <a:noFill/>
                    </a:ln>
                  </pic:spPr>
                </pic:pic>
              </a:graphicData>
            </a:graphic>
          </wp:inline>
        </w:drawing>
      </w:r>
    </w:p>
    <w:p w14:paraId="4D0A4469" w14:textId="77777777" w:rsidR="00360CB4" w:rsidRPr="00424AA9" w:rsidRDefault="00360CB4" w:rsidP="00360CB4">
      <w:pPr>
        <w:ind w:firstLine="709"/>
        <w:jc w:val="both"/>
        <w:rPr>
          <w:rFonts w:eastAsia="Calibri"/>
          <w:bCs/>
          <w:kern w:val="2"/>
          <w:sz w:val="28"/>
          <w:szCs w:val="28"/>
        </w:rPr>
      </w:pPr>
      <w:r w:rsidRPr="00424AA9">
        <w:rPr>
          <w:rFonts w:eastAsia="Calibri"/>
          <w:bCs/>
          <w:kern w:val="2"/>
          <w:sz w:val="28"/>
          <w:szCs w:val="28"/>
        </w:rPr>
        <w:t>Huyện ủy, HĐND, UBND, UBMTTQVN huyện cũng đã thành lập 05 đoàn đi thăm, tặng quà, động viên đối với 20 gia đình chính sách, thương binh, bệnh binh, mẹ Việt Nam anh hùng và anh hùng LLVT trên địa bàn huyện.</w:t>
      </w:r>
    </w:p>
    <w:p w14:paraId="1DEF5E71" w14:textId="77777777" w:rsidR="00360CB4" w:rsidRDefault="00360CB4" w:rsidP="00360CB4">
      <w:pPr>
        <w:ind w:firstLine="709"/>
        <w:jc w:val="both"/>
        <w:rPr>
          <w:rFonts w:eastAsia="Calibri"/>
          <w:bCs/>
          <w:kern w:val="2"/>
          <w:sz w:val="28"/>
          <w:szCs w:val="28"/>
        </w:rPr>
      </w:pPr>
    </w:p>
    <w:p w14:paraId="0306D6EB" w14:textId="77777777" w:rsidR="00360CB4" w:rsidRDefault="00360CB4" w:rsidP="00360CB4">
      <w:pPr>
        <w:ind w:firstLine="709"/>
        <w:jc w:val="both"/>
        <w:rPr>
          <w:rFonts w:eastAsia="Calibri"/>
          <w:bCs/>
          <w:kern w:val="2"/>
          <w:sz w:val="28"/>
          <w:szCs w:val="28"/>
        </w:rPr>
      </w:pPr>
    </w:p>
    <w:p w14:paraId="386F9BE3" w14:textId="77777777" w:rsidR="00360CB4" w:rsidRDefault="00360CB4" w:rsidP="00360CB4">
      <w:pPr>
        <w:ind w:firstLine="709"/>
        <w:jc w:val="center"/>
        <w:rPr>
          <w:rFonts w:eastAsia="Calibri"/>
          <w:b/>
          <w:bCs/>
          <w:kern w:val="2"/>
          <w:sz w:val="28"/>
          <w:szCs w:val="28"/>
        </w:rPr>
      </w:pPr>
      <w:r w:rsidRPr="005A275A">
        <w:rPr>
          <w:rFonts w:eastAsia="Calibri"/>
          <w:b/>
          <w:bCs/>
          <w:kern w:val="2"/>
          <w:sz w:val="28"/>
          <w:szCs w:val="28"/>
        </w:rPr>
        <w:t>Đại biểu HĐND tiếp xúc cử tri tại huyện Đức Trọng</w:t>
      </w:r>
    </w:p>
    <w:p w14:paraId="2CBC14E2" w14:textId="77777777" w:rsidR="00360CB4" w:rsidRPr="005A275A" w:rsidRDefault="00360CB4" w:rsidP="00360CB4">
      <w:pPr>
        <w:ind w:firstLine="709"/>
        <w:jc w:val="center"/>
        <w:rPr>
          <w:rFonts w:eastAsia="Calibri"/>
          <w:b/>
          <w:bCs/>
          <w:kern w:val="2"/>
          <w:sz w:val="28"/>
          <w:szCs w:val="28"/>
        </w:rPr>
      </w:pPr>
    </w:p>
    <w:p w14:paraId="4679DC2C" w14:textId="77777777" w:rsidR="00360CB4" w:rsidRDefault="00360CB4" w:rsidP="00360CB4">
      <w:pPr>
        <w:ind w:firstLine="709"/>
        <w:jc w:val="both"/>
        <w:rPr>
          <w:rFonts w:eastAsia="Calibri"/>
          <w:bCs/>
          <w:kern w:val="2"/>
          <w:sz w:val="28"/>
          <w:szCs w:val="28"/>
        </w:rPr>
      </w:pPr>
      <w:r w:rsidRPr="005A275A">
        <w:rPr>
          <w:rFonts w:eastAsia="Calibri"/>
          <w:bCs/>
          <w:kern w:val="2"/>
          <w:sz w:val="28"/>
          <w:szCs w:val="28"/>
        </w:rPr>
        <w:t>Ngày 26/7</w:t>
      </w:r>
      <w:r>
        <w:rPr>
          <w:rFonts w:eastAsia="Calibri"/>
          <w:bCs/>
          <w:kern w:val="2"/>
          <w:sz w:val="28"/>
          <w:szCs w:val="28"/>
        </w:rPr>
        <w:t>/2024</w:t>
      </w:r>
      <w:r w:rsidRPr="005A275A">
        <w:rPr>
          <w:rFonts w:eastAsia="Calibri"/>
          <w:bCs/>
          <w:kern w:val="2"/>
          <w:sz w:val="28"/>
          <w:szCs w:val="28"/>
        </w:rPr>
        <w:t>, tổ đại biểu HĐND tỉnh</w:t>
      </w:r>
      <w:r>
        <w:rPr>
          <w:rFonts w:eastAsia="Calibri"/>
          <w:bCs/>
          <w:kern w:val="2"/>
          <w:sz w:val="28"/>
          <w:szCs w:val="28"/>
        </w:rPr>
        <w:t xml:space="preserve"> ứng cử trên địa bàn huyện và các đại biểu HĐND huyện ứng cử trên các địa bàn </w:t>
      </w:r>
      <w:r w:rsidRPr="005A275A">
        <w:rPr>
          <w:rFonts w:eastAsia="Calibri"/>
          <w:bCs/>
          <w:kern w:val="2"/>
          <w:sz w:val="28"/>
          <w:szCs w:val="28"/>
        </w:rPr>
        <w:t>các xã Bình Thạ</w:t>
      </w:r>
      <w:r>
        <w:rPr>
          <w:rFonts w:eastAsia="Calibri"/>
          <w:bCs/>
          <w:kern w:val="2"/>
          <w:sz w:val="28"/>
          <w:szCs w:val="28"/>
        </w:rPr>
        <w:t>nh,</w:t>
      </w:r>
      <w:r w:rsidRPr="005A275A">
        <w:rPr>
          <w:rFonts w:eastAsia="Calibri"/>
          <w:bCs/>
          <w:kern w:val="2"/>
          <w:sz w:val="28"/>
          <w:szCs w:val="28"/>
        </w:rPr>
        <w:t xml:space="preserve"> Hiệp An</w:t>
      </w:r>
      <w:r>
        <w:rPr>
          <w:rFonts w:eastAsia="Calibri"/>
          <w:bCs/>
          <w:kern w:val="2"/>
          <w:sz w:val="28"/>
          <w:szCs w:val="28"/>
        </w:rPr>
        <w:t xml:space="preserve">, Phú Hội, Tân Hội đã </w:t>
      </w:r>
      <w:r w:rsidRPr="005A275A">
        <w:rPr>
          <w:rFonts w:eastAsia="Calibri"/>
          <w:bCs/>
          <w:kern w:val="2"/>
          <w:sz w:val="28"/>
          <w:szCs w:val="28"/>
        </w:rPr>
        <w:t>tiếp xúc cử tri</w:t>
      </w:r>
      <w:r>
        <w:rPr>
          <w:rFonts w:eastAsia="Calibri"/>
          <w:bCs/>
          <w:kern w:val="2"/>
          <w:sz w:val="28"/>
          <w:szCs w:val="28"/>
        </w:rPr>
        <w:t xml:space="preserve"> sau kỳ họp thường lệ giữa năm.</w:t>
      </w:r>
    </w:p>
    <w:p w14:paraId="4C00550E" w14:textId="3FBAB0D1" w:rsidR="00360CB4" w:rsidRDefault="00360CB4" w:rsidP="00360CB4">
      <w:pPr>
        <w:ind w:firstLine="709"/>
        <w:jc w:val="both"/>
        <w:rPr>
          <w:rFonts w:eastAsia="Calibri"/>
          <w:bCs/>
          <w:kern w:val="2"/>
          <w:sz w:val="28"/>
          <w:szCs w:val="28"/>
        </w:rPr>
      </w:pPr>
      <w:r w:rsidRPr="005A275A">
        <w:rPr>
          <w:rFonts w:eastAsia="Calibri"/>
          <w:bCs/>
          <w:kern w:val="2"/>
          <w:sz w:val="28"/>
          <w:szCs w:val="28"/>
        </w:rPr>
        <w:t>Tại buổi tiếp xúc, cử tri các xã đã được nghe đại diện đại biểu HĐND tỉnh huyện báo cáo kết quả kỳ họp thứ 16 HĐND tỉnh khóa X và kết quả Kỳ họp thứ 15 HĐND huyện khóa XII.</w:t>
      </w:r>
    </w:p>
    <w:p w14:paraId="781E1398" w14:textId="42908A6C" w:rsidR="00D54CA1" w:rsidRDefault="00D54CA1" w:rsidP="00D54CA1">
      <w:pPr>
        <w:ind w:firstLine="709"/>
        <w:jc w:val="center"/>
        <w:rPr>
          <w:rFonts w:eastAsia="Calibri"/>
          <w:bCs/>
          <w:kern w:val="2"/>
          <w:sz w:val="28"/>
          <w:szCs w:val="28"/>
        </w:rPr>
      </w:pPr>
      <w:r w:rsidRPr="00D54CA1">
        <w:rPr>
          <w:rFonts w:eastAsia="Calibri"/>
          <w:bCs/>
          <w:noProof/>
          <w:kern w:val="2"/>
          <w:sz w:val="28"/>
          <w:szCs w:val="28"/>
        </w:rPr>
        <w:drawing>
          <wp:inline distT="0" distB="0" distL="0" distR="0" wp14:anchorId="1B0D1693" wp14:editId="6059B5B0">
            <wp:extent cx="3609938" cy="2063750"/>
            <wp:effectExtent l="0" t="0" r="0" b="0"/>
            <wp:docPr id="25" name="Picture 25" descr="C:\Users\Admin\Desktop\TX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Admin\Desktop\TXCT.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17773" cy="2068229"/>
                    </a:xfrm>
                    <a:prstGeom prst="rect">
                      <a:avLst/>
                    </a:prstGeom>
                    <a:noFill/>
                    <a:ln>
                      <a:noFill/>
                    </a:ln>
                  </pic:spPr>
                </pic:pic>
              </a:graphicData>
            </a:graphic>
          </wp:inline>
        </w:drawing>
      </w:r>
    </w:p>
    <w:p w14:paraId="43CBE875" w14:textId="3BDF19E4" w:rsidR="00360CB4" w:rsidRDefault="00360CB4" w:rsidP="00360CB4">
      <w:pPr>
        <w:ind w:firstLine="709"/>
        <w:jc w:val="both"/>
        <w:rPr>
          <w:rFonts w:eastAsia="Calibri"/>
          <w:bCs/>
          <w:kern w:val="2"/>
          <w:sz w:val="28"/>
          <w:szCs w:val="28"/>
        </w:rPr>
      </w:pPr>
      <w:r w:rsidRPr="005A275A">
        <w:rPr>
          <w:rFonts w:eastAsia="Calibri"/>
          <w:bCs/>
          <w:kern w:val="2"/>
          <w:sz w:val="28"/>
          <w:szCs w:val="28"/>
        </w:rPr>
        <w:t xml:space="preserve">Cử tri </w:t>
      </w:r>
      <w:r>
        <w:rPr>
          <w:rFonts w:eastAsia="Calibri"/>
          <w:bCs/>
          <w:kern w:val="2"/>
          <w:sz w:val="28"/>
          <w:szCs w:val="28"/>
        </w:rPr>
        <w:t>04</w:t>
      </w:r>
      <w:r w:rsidRPr="005A275A">
        <w:rPr>
          <w:rFonts w:eastAsia="Calibri"/>
          <w:bCs/>
          <w:kern w:val="2"/>
          <w:sz w:val="28"/>
          <w:szCs w:val="28"/>
        </w:rPr>
        <w:t xml:space="preserve"> xã đã nêu một số ý kiến, kiến nghị như: </w:t>
      </w:r>
      <w:r>
        <w:rPr>
          <w:rFonts w:eastAsia="Calibri"/>
          <w:bCs/>
          <w:kern w:val="2"/>
          <w:sz w:val="28"/>
          <w:szCs w:val="28"/>
        </w:rPr>
        <w:t xml:space="preserve">cần quan tâm đường điện thắp sáng cho người dân, đào nạo vét mương thoát nước, cung cấp nước sạch và nước sản xuất cho người dân; thủ tục sang nhượng đất đai, thủ tục hành chính còn rườm rà, việc chăn nuôi vẫn còn gây ô nhiễm môi trường; </w:t>
      </w:r>
      <w:r w:rsidRPr="005A275A">
        <w:rPr>
          <w:rFonts w:eastAsia="Calibri"/>
          <w:bCs/>
          <w:kern w:val="2"/>
          <w:sz w:val="28"/>
          <w:szCs w:val="28"/>
        </w:rPr>
        <w:t xml:space="preserve">đề nghị xem xét có phụ cấp cho tổ trưởng tổ tự quản; đề nghị tăng cường tầng suất thu gom rác, vì hiện chỉ thu </w:t>
      </w:r>
      <w:r>
        <w:rPr>
          <w:rFonts w:eastAsia="Calibri"/>
          <w:bCs/>
          <w:kern w:val="2"/>
          <w:sz w:val="28"/>
          <w:szCs w:val="28"/>
        </w:rPr>
        <w:t>0</w:t>
      </w:r>
      <w:r w:rsidRPr="005A275A">
        <w:rPr>
          <w:rFonts w:eastAsia="Calibri"/>
          <w:bCs/>
          <w:kern w:val="2"/>
          <w:sz w:val="28"/>
          <w:szCs w:val="28"/>
        </w:rPr>
        <w:t>1 lần/tuần đã làm lượng rác tồn đọng, ảnh hưởng tới môi trường sống của người dân.</w:t>
      </w:r>
      <w:r>
        <w:rPr>
          <w:rFonts w:eastAsia="Calibri"/>
          <w:bCs/>
          <w:kern w:val="2"/>
          <w:sz w:val="28"/>
          <w:szCs w:val="28"/>
        </w:rPr>
        <w:t xml:space="preserve"> </w:t>
      </w:r>
      <w:r w:rsidRPr="005A275A">
        <w:rPr>
          <w:rFonts w:eastAsia="Calibri"/>
          <w:bCs/>
          <w:kern w:val="2"/>
          <w:sz w:val="28"/>
          <w:szCs w:val="28"/>
        </w:rPr>
        <w:t xml:space="preserve">Ngoài ra, các cử tri cũng quan tấm đến một số vấn đề như: Quan tâm đến sản </w:t>
      </w:r>
      <w:r w:rsidRPr="005A275A">
        <w:rPr>
          <w:rFonts w:eastAsia="Calibri"/>
          <w:bCs/>
          <w:kern w:val="2"/>
          <w:sz w:val="28"/>
          <w:szCs w:val="28"/>
        </w:rPr>
        <w:lastRenderedPageBreak/>
        <w:t>xuất nông nghiệp, ít hội thảo đầu bờ; cần chăn lo tôn tạo cảnh quan, môi trường tại công viên trên địa bàn xã...</w:t>
      </w:r>
    </w:p>
    <w:p w14:paraId="78F1177E" w14:textId="4029F8D3" w:rsidR="00D54CA1" w:rsidRDefault="00D54CA1" w:rsidP="00D54CA1">
      <w:pPr>
        <w:ind w:firstLine="709"/>
        <w:jc w:val="center"/>
        <w:rPr>
          <w:rFonts w:eastAsia="Calibri"/>
          <w:bCs/>
          <w:kern w:val="2"/>
          <w:sz w:val="28"/>
          <w:szCs w:val="28"/>
        </w:rPr>
      </w:pPr>
      <w:r w:rsidRPr="00D54CA1">
        <w:rPr>
          <w:rFonts w:eastAsia="Calibri"/>
          <w:bCs/>
          <w:noProof/>
          <w:kern w:val="2"/>
          <w:sz w:val="28"/>
          <w:szCs w:val="28"/>
        </w:rPr>
        <w:drawing>
          <wp:inline distT="0" distB="0" distL="0" distR="0" wp14:anchorId="703C32A0" wp14:editId="649651BD">
            <wp:extent cx="3626791" cy="2463800"/>
            <wp:effectExtent l="0" t="0" r="0" b="0"/>
            <wp:docPr id="26" name="Picture 26" descr="C:\Users\Admin\Desktop\TXC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Desktop\TXCT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631792" cy="2467198"/>
                    </a:xfrm>
                    <a:prstGeom prst="rect">
                      <a:avLst/>
                    </a:prstGeom>
                    <a:noFill/>
                    <a:ln>
                      <a:noFill/>
                    </a:ln>
                  </pic:spPr>
                </pic:pic>
              </a:graphicData>
            </a:graphic>
          </wp:inline>
        </w:drawing>
      </w:r>
    </w:p>
    <w:p w14:paraId="00A19957" w14:textId="77777777" w:rsidR="00360CB4" w:rsidRPr="005A275A" w:rsidRDefault="00360CB4" w:rsidP="00360CB4">
      <w:pPr>
        <w:ind w:firstLine="709"/>
        <w:jc w:val="both"/>
        <w:rPr>
          <w:rFonts w:eastAsia="Calibri"/>
          <w:bCs/>
          <w:kern w:val="2"/>
          <w:sz w:val="28"/>
          <w:szCs w:val="28"/>
        </w:rPr>
      </w:pPr>
      <w:r w:rsidRPr="005A275A">
        <w:rPr>
          <w:rFonts w:eastAsia="Calibri"/>
          <w:bCs/>
          <w:kern w:val="2"/>
          <w:sz w:val="28"/>
          <w:szCs w:val="28"/>
        </w:rPr>
        <w:t>Một số kiến nghị thuộc thẩm quyền đã được lãnh đạo các xã, UBND huyện Đức Trọng và các đại biểu HĐND trả lời trực tiếp tại buổi tiếp xúc cử tri.</w:t>
      </w:r>
    </w:p>
    <w:p w14:paraId="528440FF" w14:textId="77777777" w:rsidR="00360CB4" w:rsidRDefault="00360CB4" w:rsidP="00360CB4">
      <w:pPr>
        <w:ind w:firstLine="709"/>
        <w:jc w:val="both"/>
        <w:rPr>
          <w:rFonts w:eastAsia="Calibri"/>
          <w:bCs/>
          <w:kern w:val="2"/>
          <w:sz w:val="28"/>
          <w:szCs w:val="28"/>
        </w:rPr>
      </w:pPr>
      <w:r w:rsidRPr="005A275A">
        <w:rPr>
          <w:rFonts w:eastAsia="Calibri"/>
          <w:bCs/>
          <w:kern w:val="2"/>
          <w:sz w:val="28"/>
          <w:szCs w:val="28"/>
        </w:rPr>
        <w:t>Các ý kiến khác của bà con đã được các đại biểu HĐND tỉnh, huyện ghi nhận để chuyển đến các ngành chứ</w:t>
      </w:r>
      <w:r>
        <w:rPr>
          <w:rFonts w:eastAsia="Calibri"/>
          <w:bCs/>
          <w:kern w:val="2"/>
          <w:sz w:val="28"/>
          <w:szCs w:val="28"/>
        </w:rPr>
        <w:t>c năng xem xét.</w:t>
      </w:r>
    </w:p>
    <w:p w14:paraId="36BE5ECA" w14:textId="77777777" w:rsidR="00360CB4" w:rsidRDefault="00360CB4" w:rsidP="00360CB4">
      <w:pPr>
        <w:ind w:firstLine="709"/>
        <w:jc w:val="both"/>
        <w:rPr>
          <w:rFonts w:eastAsia="Calibri"/>
          <w:bCs/>
          <w:kern w:val="2"/>
          <w:sz w:val="28"/>
          <w:szCs w:val="28"/>
        </w:rPr>
      </w:pPr>
    </w:p>
    <w:p w14:paraId="40473CC1" w14:textId="77777777" w:rsidR="00360CB4" w:rsidRPr="004C2B11" w:rsidRDefault="00360CB4" w:rsidP="00360CB4">
      <w:pPr>
        <w:ind w:firstLine="709"/>
        <w:jc w:val="both"/>
        <w:rPr>
          <w:rFonts w:eastAsia="Calibri"/>
          <w:bCs/>
          <w:kern w:val="2"/>
          <w:sz w:val="14"/>
          <w:szCs w:val="28"/>
        </w:rPr>
      </w:pPr>
    </w:p>
    <w:p w14:paraId="07F29BFF" w14:textId="77777777" w:rsidR="00360CB4" w:rsidRDefault="00360CB4" w:rsidP="00360CB4">
      <w:pPr>
        <w:ind w:firstLine="709"/>
        <w:jc w:val="center"/>
        <w:rPr>
          <w:rFonts w:eastAsia="Calibri"/>
          <w:b/>
          <w:bCs/>
          <w:kern w:val="2"/>
          <w:sz w:val="28"/>
          <w:szCs w:val="28"/>
        </w:rPr>
      </w:pPr>
      <w:r w:rsidRPr="000F7C59">
        <w:rPr>
          <w:rFonts w:eastAsia="Calibri"/>
          <w:b/>
          <w:bCs/>
          <w:kern w:val="2"/>
          <w:sz w:val="28"/>
          <w:szCs w:val="28"/>
        </w:rPr>
        <w:t xml:space="preserve">Bí thư Huyện ủy kiểm tra thực tế </w:t>
      </w:r>
    </w:p>
    <w:p w14:paraId="01573DFD" w14:textId="77777777" w:rsidR="00360CB4" w:rsidRDefault="00360CB4" w:rsidP="00360CB4">
      <w:pPr>
        <w:ind w:firstLine="709"/>
        <w:jc w:val="center"/>
        <w:rPr>
          <w:rFonts w:eastAsia="Calibri"/>
          <w:b/>
          <w:bCs/>
          <w:kern w:val="2"/>
          <w:sz w:val="28"/>
          <w:szCs w:val="28"/>
        </w:rPr>
      </w:pPr>
      <w:r w:rsidRPr="000F7C59">
        <w:rPr>
          <w:rFonts w:eastAsia="Calibri"/>
          <w:b/>
          <w:bCs/>
          <w:kern w:val="2"/>
          <w:sz w:val="28"/>
          <w:szCs w:val="28"/>
        </w:rPr>
        <w:t>các điểm có nguy cơ sạt lở đất trên địa bàn</w:t>
      </w:r>
    </w:p>
    <w:p w14:paraId="0AF1B6CE" w14:textId="77777777" w:rsidR="00360CB4" w:rsidRDefault="00360CB4" w:rsidP="00360CB4">
      <w:pPr>
        <w:ind w:firstLine="709"/>
        <w:jc w:val="center"/>
        <w:rPr>
          <w:rFonts w:eastAsia="Calibri"/>
          <w:b/>
          <w:bCs/>
          <w:kern w:val="2"/>
          <w:sz w:val="28"/>
          <w:szCs w:val="28"/>
        </w:rPr>
      </w:pPr>
    </w:p>
    <w:p w14:paraId="75FEB089" w14:textId="26239AC5" w:rsidR="00360CB4" w:rsidRDefault="00360CB4" w:rsidP="00360CB4">
      <w:pPr>
        <w:ind w:firstLine="709"/>
        <w:jc w:val="both"/>
        <w:rPr>
          <w:rFonts w:eastAsia="Calibri"/>
          <w:bCs/>
          <w:kern w:val="2"/>
          <w:sz w:val="28"/>
          <w:szCs w:val="28"/>
        </w:rPr>
      </w:pPr>
      <w:r>
        <w:rPr>
          <w:rFonts w:eastAsia="Calibri"/>
          <w:bCs/>
          <w:kern w:val="2"/>
          <w:sz w:val="28"/>
          <w:szCs w:val="28"/>
        </w:rPr>
        <w:t>Thời gian qua</w:t>
      </w:r>
      <w:r w:rsidRPr="000F7C59">
        <w:rPr>
          <w:rFonts w:eastAsia="Calibri"/>
          <w:bCs/>
          <w:kern w:val="2"/>
          <w:sz w:val="28"/>
          <w:szCs w:val="28"/>
        </w:rPr>
        <w:t>, trên địa bàn huyện Đức Trọng xuất hiện mưa nhiều, có nguy có xảy ra sạt lở đất và ngập úng cục bộ tại một số địa phương.</w:t>
      </w:r>
      <w:r>
        <w:rPr>
          <w:rFonts w:eastAsia="Calibri"/>
          <w:bCs/>
          <w:kern w:val="2"/>
          <w:sz w:val="28"/>
          <w:szCs w:val="28"/>
        </w:rPr>
        <w:t xml:space="preserve"> </w:t>
      </w:r>
      <w:r w:rsidRPr="000F7C59">
        <w:rPr>
          <w:rFonts w:eastAsia="Calibri"/>
          <w:bCs/>
          <w:kern w:val="2"/>
          <w:sz w:val="28"/>
          <w:szCs w:val="28"/>
        </w:rPr>
        <w:t>Theo thống kê, hiện nay trên địa bàn huyện có 34 điểm có nguy cơ sạt lở, sụt lún và lũ quét, tập trung chủ yếu tại các xã Đa Quyn, Hiệp Thạnh, Bình Thạnh và thị trấ</w:t>
      </w:r>
      <w:r>
        <w:rPr>
          <w:rFonts w:eastAsia="Calibri"/>
          <w:bCs/>
          <w:kern w:val="2"/>
          <w:sz w:val="28"/>
          <w:szCs w:val="28"/>
        </w:rPr>
        <w:t>n Liên Nghĩa.</w:t>
      </w:r>
      <w:r w:rsidRPr="000F7C59">
        <w:rPr>
          <w:rFonts w:eastAsia="Calibri"/>
          <w:bCs/>
          <w:kern w:val="2"/>
          <w:sz w:val="28"/>
          <w:szCs w:val="28"/>
        </w:rPr>
        <w:t xml:space="preserve"> Trong đó, có một số vị trí có nguy cơ cao cần triển khai các biện pháp kịp thời và cấp bách để đảm bảo an toàn về của cải, tính mạng của người dân.</w:t>
      </w:r>
    </w:p>
    <w:p w14:paraId="3EF53455" w14:textId="32F0D61E" w:rsidR="00D54CA1" w:rsidRPr="000F7C59" w:rsidRDefault="00D54CA1" w:rsidP="00360CB4">
      <w:pPr>
        <w:ind w:firstLine="709"/>
        <w:jc w:val="both"/>
        <w:rPr>
          <w:rFonts w:eastAsia="Calibri"/>
          <w:bCs/>
          <w:kern w:val="2"/>
          <w:sz w:val="28"/>
          <w:szCs w:val="28"/>
        </w:rPr>
      </w:pPr>
      <w:r w:rsidRPr="00D54CA1">
        <w:rPr>
          <w:rFonts w:eastAsia="Calibri"/>
          <w:bCs/>
          <w:noProof/>
          <w:kern w:val="2"/>
          <w:sz w:val="28"/>
          <w:szCs w:val="28"/>
        </w:rPr>
        <w:drawing>
          <wp:inline distT="0" distB="0" distL="0" distR="0" wp14:anchorId="6295126F" wp14:editId="696FFB5D">
            <wp:extent cx="4695440" cy="3517900"/>
            <wp:effectExtent l="0" t="0" r="0" b="6350"/>
            <wp:docPr id="28" name="Picture 28" descr="C:\Users\Admin\Desktop\S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Admin\Desktop\SL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698887" cy="3520483"/>
                    </a:xfrm>
                    <a:prstGeom prst="rect">
                      <a:avLst/>
                    </a:prstGeom>
                    <a:noFill/>
                    <a:ln>
                      <a:noFill/>
                    </a:ln>
                  </pic:spPr>
                </pic:pic>
              </a:graphicData>
            </a:graphic>
          </wp:inline>
        </w:drawing>
      </w:r>
    </w:p>
    <w:p w14:paraId="46C769D9" w14:textId="06B317EB" w:rsidR="00360CB4" w:rsidRDefault="00360CB4" w:rsidP="00360CB4">
      <w:pPr>
        <w:ind w:firstLine="709"/>
        <w:jc w:val="both"/>
        <w:rPr>
          <w:rFonts w:eastAsia="Calibri"/>
          <w:bCs/>
          <w:kern w:val="2"/>
          <w:sz w:val="28"/>
          <w:szCs w:val="28"/>
        </w:rPr>
      </w:pPr>
      <w:r w:rsidRPr="000F7C59">
        <w:rPr>
          <w:rFonts w:eastAsia="Calibri"/>
          <w:bCs/>
          <w:kern w:val="2"/>
          <w:sz w:val="28"/>
          <w:szCs w:val="28"/>
        </w:rPr>
        <w:lastRenderedPageBreak/>
        <w:t>Trước tình hình đó, sáng ngày 22/7</w:t>
      </w:r>
      <w:r>
        <w:rPr>
          <w:rFonts w:eastAsia="Calibri"/>
          <w:bCs/>
          <w:kern w:val="2"/>
          <w:sz w:val="28"/>
          <w:szCs w:val="28"/>
        </w:rPr>
        <w:t>/2024</w:t>
      </w:r>
      <w:r w:rsidRPr="000F7C59">
        <w:rPr>
          <w:rFonts w:eastAsia="Calibri"/>
          <w:bCs/>
          <w:kern w:val="2"/>
          <w:sz w:val="28"/>
          <w:szCs w:val="28"/>
        </w:rPr>
        <w:t>, đồng chí Trần Trung Hiế</w:t>
      </w:r>
      <w:r>
        <w:rPr>
          <w:rFonts w:eastAsia="Calibri"/>
          <w:bCs/>
          <w:kern w:val="2"/>
          <w:sz w:val="28"/>
          <w:szCs w:val="28"/>
        </w:rPr>
        <w:t>u -</w:t>
      </w:r>
      <w:r w:rsidRPr="000F7C59">
        <w:rPr>
          <w:rFonts w:eastAsia="Calibri"/>
          <w:bCs/>
          <w:kern w:val="2"/>
          <w:sz w:val="28"/>
          <w:szCs w:val="28"/>
        </w:rPr>
        <w:t xml:space="preserve"> Bí thư Huyện uỷ Đức Trọng và đại diện lãnh đạo các phòng, ban thuộc huyệ</w:t>
      </w:r>
      <w:r>
        <w:rPr>
          <w:rFonts w:eastAsia="Calibri"/>
          <w:bCs/>
          <w:kern w:val="2"/>
          <w:sz w:val="28"/>
          <w:szCs w:val="28"/>
        </w:rPr>
        <w:t>n đã tiến hành</w:t>
      </w:r>
      <w:r w:rsidRPr="000F7C59">
        <w:rPr>
          <w:rFonts w:eastAsia="Calibri"/>
          <w:bCs/>
          <w:kern w:val="2"/>
          <w:sz w:val="28"/>
          <w:szCs w:val="28"/>
        </w:rPr>
        <w:t xml:space="preserve"> kiểm tra thực tế các vị trí có nguy cơ sạt lở đất và ngập úng tại xã Hiệp Thạnh và Bình Thạnh.</w:t>
      </w:r>
      <w:r>
        <w:rPr>
          <w:rFonts w:eastAsia="Calibri"/>
          <w:bCs/>
          <w:kern w:val="2"/>
          <w:sz w:val="28"/>
          <w:szCs w:val="28"/>
        </w:rPr>
        <w:t xml:space="preserve"> </w:t>
      </w:r>
    </w:p>
    <w:p w14:paraId="1FA9397C" w14:textId="6CEEFB9B" w:rsidR="00D54CA1" w:rsidRDefault="00D54CA1" w:rsidP="00360CB4">
      <w:pPr>
        <w:ind w:firstLine="709"/>
        <w:jc w:val="both"/>
        <w:rPr>
          <w:rFonts w:eastAsia="Calibri"/>
          <w:bCs/>
          <w:kern w:val="2"/>
          <w:sz w:val="28"/>
          <w:szCs w:val="28"/>
        </w:rPr>
      </w:pPr>
      <w:r w:rsidRPr="00D54CA1">
        <w:rPr>
          <w:rFonts w:eastAsia="Calibri"/>
          <w:bCs/>
          <w:noProof/>
          <w:kern w:val="2"/>
          <w:sz w:val="28"/>
          <w:szCs w:val="28"/>
        </w:rPr>
        <w:drawing>
          <wp:inline distT="0" distB="0" distL="0" distR="0" wp14:anchorId="3996C6FF" wp14:editId="30971A42">
            <wp:extent cx="5086350" cy="3771900"/>
            <wp:effectExtent l="0" t="0" r="0" b="0"/>
            <wp:docPr id="27" name="Picture 27" descr="C:\Users\Admin\Desktop\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Desktop\SL.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89170" cy="3773991"/>
                    </a:xfrm>
                    <a:prstGeom prst="rect">
                      <a:avLst/>
                    </a:prstGeom>
                    <a:noFill/>
                    <a:ln>
                      <a:noFill/>
                    </a:ln>
                  </pic:spPr>
                </pic:pic>
              </a:graphicData>
            </a:graphic>
          </wp:inline>
        </w:drawing>
      </w:r>
    </w:p>
    <w:p w14:paraId="6B34859E" w14:textId="77777777" w:rsidR="00360CB4" w:rsidRDefault="00360CB4" w:rsidP="00360CB4">
      <w:pPr>
        <w:ind w:firstLine="709"/>
        <w:jc w:val="both"/>
        <w:rPr>
          <w:rFonts w:eastAsia="Calibri"/>
          <w:bCs/>
          <w:kern w:val="2"/>
          <w:sz w:val="28"/>
          <w:szCs w:val="28"/>
        </w:rPr>
      </w:pPr>
      <w:r w:rsidRPr="000F7C59">
        <w:rPr>
          <w:rFonts w:eastAsia="Calibri"/>
          <w:bCs/>
          <w:kern w:val="2"/>
          <w:sz w:val="28"/>
          <w:szCs w:val="28"/>
        </w:rPr>
        <w:t>Qua buổi kiểm tra, đồng chí Bí thư Huyệ</w:t>
      </w:r>
      <w:r>
        <w:rPr>
          <w:rFonts w:eastAsia="Calibri"/>
          <w:bCs/>
          <w:kern w:val="2"/>
          <w:sz w:val="28"/>
          <w:szCs w:val="28"/>
        </w:rPr>
        <w:t>n ủy</w:t>
      </w:r>
      <w:r w:rsidRPr="000F7C59">
        <w:rPr>
          <w:rFonts w:eastAsia="Calibri"/>
          <w:bCs/>
          <w:kern w:val="2"/>
          <w:sz w:val="28"/>
          <w:szCs w:val="28"/>
        </w:rPr>
        <w:t xml:space="preserve"> đánh giá cao công tác chủ động và tích cực thực hiện các giải pháp phòng chống thiên tai tìm kiểm cứu hộ và cứu nạn của các địa phương trong thời gian qua.</w:t>
      </w:r>
      <w:r>
        <w:rPr>
          <w:rFonts w:eastAsia="Calibri"/>
          <w:bCs/>
          <w:kern w:val="2"/>
          <w:sz w:val="28"/>
          <w:szCs w:val="28"/>
        </w:rPr>
        <w:t xml:space="preserve"> Đề nghị</w:t>
      </w:r>
      <w:r w:rsidRPr="000F7C59">
        <w:rPr>
          <w:rFonts w:eastAsia="Calibri"/>
          <w:bCs/>
          <w:kern w:val="2"/>
          <w:sz w:val="28"/>
          <w:szCs w:val="28"/>
        </w:rPr>
        <w:t xml:space="preserve"> các địa phương thường xuyên kiểm tra, kịp thời phát hiện các vị trí sạt trượt, cảnh báo ngập lụt để người dân chủ động phòng tránh, giảm thiệt hại khi sảy ra sự cố thiên tai; khơi thông dòng chảy</w:t>
      </w:r>
      <w:r>
        <w:rPr>
          <w:rFonts w:eastAsia="Calibri"/>
          <w:bCs/>
          <w:kern w:val="2"/>
          <w:sz w:val="28"/>
          <w:szCs w:val="28"/>
        </w:rPr>
        <w:t>,</w:t>
      </w:r>
      <w:r w:rsidRPr="000F7C59">
        <w:rPr>
          <w:rFonts w:eastAsia="Calibri"/>
          <w:bCs/>
          <w:kern w:val="2"/>
          <w:sz w:val="28"/>
          <w:szCs w:val="28"/>
        </w:rPr>
        <w:t xml:space="preserve"> gia cố bờ sông tại các vị trí xung yếu để hạn chế việc chuyển dòng chảy và gia cố mái kè tại các vị trí taluy dương có nguy cơ sạt lở cao.</w:t>
      </w:r>
      <w:r>
        <w:rPr>
          <w:rFonts w:eastAsia="Calibri"/>
          <w:bCs/>
          <w:kern w:val="2"/>
          <w:sz w:val="28"/>
          <w:szCs w:val="28"/>
        </w:rPr>
        <w:t xml:space="preserve"> </w:t>
      </w:r>
      <w:r w:rsidRPr="000F7C59">
        <w:rPr>
          <w:rFonts w:eastAsia="Calibri"/>
          <w:bCs/>
          <w:kern w:val="2"/>
          <w:sz w:val="28"/>
          <w:szCs w:val="28"/>
        </w:rPr>
        <w:t>Thông báo đến người dân các điểm có nguy cơ sạt lở, yêu cầu ký cam kết và di dời ra khỏi các vị trí có nguy cơ cao</w:t>
      </w:r>
      <w:r>
        <w:rPr>
          <w:rFonts w:eastAsia="Calibri"/>
          <w:bCs/>
          <w:kern w:val="2"/>
          <w:sz w:val="28"/>
          <w:szCs w:val="28"/>
        </w:rPr>
        <w:t>.</w:t>
      </w:r>
      <w:r w:rsidRPr="000F7C59">
        <w:rPr>
          <w:rFonts w:eastAsia="Calibri"/>
          <w:bCs/>
          <w:kern w:val="2"/>
          <w:sz w:val="28"/>
          <w:szCs w:val="28"/>
        </w:rPr>
        <w:t xml:space="preserve"> </w:t>
      </w:r>
      <w:r>
        <w:rPr>
          <w:rFonts w:eastAsia="Calibri"/>
          <w:bCs/>
          <w:kern w:val="2"/>
          <w:sz w:val="28"/>
          <w:szCs w:val="28"/>
        </w:rPr>
        <w:t>Đ</w:t>
      </w:r>
      <w:r w:rsidRPr="000F7C59">
        <w:rPr>
          <w:rFonts w:eastAsia="Calibri"/>
          <w:bCs/>
          <w:kern w:val="2"/>
          <w:sz w:val="28"/>
          <w:szCs w:val="28"/>
        </w:rPr>
        <w:t>ồng thời</w:t>
      </w:r>
      <w:r>
        <w:rPr>
          <w:rFonts w:eastAsia="Calibri"/>
          <w:bCs/>
          <w:kern w:val="2"/>
          <w:sz w:val="28"/>
          <w:szCs w:val="28"/>
        </w:rPr>
        <w:t>,</w:t>
      </w:r>
      <w:r w:rsidRPr="000F7C59">
        <w:rPr>
          <w:rFonts w:eastAsia="Calibri"/>
          <w:bCs/>
          <w:kern w:val="2"/>
          <w:sz w:val="28"/>
          <w:szCs w:val="28"/>
        </w:rPr>
        <w:t xml:space="preserve"> các địa phương cần theo dõi tình hình thời tiết, thực hiện tốt phương châm 4 tại chỗ; tuyên truyền vận động người dân nâng cao tinh thần cảnh giác với thiên tai, góp phần đảm bảo an tòan về tính mạng và tài sản của ngườ</w:t>
      </w:r>
      <w:r>
        <w:rPr>
          <w:rFonts w:eastAsia="Calibri"/>
          <w:bCs/>
          <w:kern w:val="2"/>
          <w:sz w:val="28"/>
          <w:szCs w:val="28"/>
        </w:rPr>
        <w:t>i dân trong mùa mưa bão.</w:t>
      </w:r>
    </w:p>
    <w:p w14:paraId="58F6EBCB" w14:textId="77777777" w:rsidR="00360CB4" w:rsidRDefault="00360CB4" w:rsidP="00360CB4">
      <w:pPr>
        <w:ind w:firstLine="709"/>
        <w:jc w:val="both"/>
        <w:rPr>
          <w:rFonts w:eastAsia="Calibri"/>
          <w:bCs/>
          <w:kern w:val="2"/>
          <w:sz w:val="28"/>
          <w:szCs w:val="28"/>
        </w:rPr>
      </w:pPr>
    </w:p>
    <w:p w14:paraId="13C0AC15" w14:textId="77777777" w:rsidR="00360CB4" w:rsidRDefault="00360CB4" w:rsidP="00360CB4">
      <w:pPr>
        <w:jc w:val="center"/>
        <w:rPr>
          <w:rFonts w:eastAsia="Calibri"/>
          <w:b/>
          <w:bCs/>
          <w:kern w:val="2"/>
          <w:sz w:val="28"/>
          <w:szCs w:val="28"/>
        </w:rPr>
      </w:pPr>
      <w:r>
        <w:rPr>
          <w:rFonts w:eastAsia="Calibri"/>
          <w:b/>
          <w:bCs/>
          <w:kern w:val="2"/>
          <w:sz w:val="28"/>
          <w:szCs w:val="28"/>
        </w:rPr>
        <w:t>H</w:t>
      </w:r>
      <w:r w:rsidRPr="008D7C07">
        <w:rPr>
          <w:rFonts w:eastAsia="Calibri"/>
          <w:b/>
          <w:bCs/>
          <w:kern w:val="2"/>
          <w:sz w:val="28"/>
          <w:szCs w:val="28"/>
        </w:rPr>
        <w:t xml:space="preserve">ội nghị sơ kết công tác phát triển đối tượng tham gia BHXH, BHYT </w:t>
      </w:r>
    </w:p>
    <w:p w14:paraId="6196533B" w14:textId="77777777" w:rsidR="00360CB4" w:rsidRDefault="00360CB4" w:rsidP="00360CB4">
      <w:pPr>
        <w:jc w:val="center"/>
        <w:rPr>
          <w:rFonts w:eastAsia="Calibri"/>
          <w:b/>
          <w:bCs/>
          <w:kern w:val="2"/>
          <w:sz w:val="28"/>
          <w:szCs w:val="28"/>
        </w:rPr>
      </w:pPr>
      <w:r>
        <w:rPr>
          <w:rFonts w:eastAsia="Calibri"/>
          <w:b/>
          <w:bCs/>
          <w:kern w:val="2"/>
          <w:sz w:val="28"/>
          <w:szCs w:val="28"/>
        </w:rPr>
        <w:t>0</w:t>
      </w:r>
      <w:r w:rsidRPr="008D7C07">
        <w:rPr>
          <w:rFonts w:eastAsia="Calibri"/>
          <w:b/>
          <w:bCs/>
          <w:kern w:val="2"/>
          <w:sz w:val="28"/>
          <w:szCs w:val="28"/>
        </w:rPr>
        <w:t xml:space="preserve">7 tháng đầu năm 2024 và triển khai nhiệm vụ </w:t>
      </w:r>
      <w:r>
        <w:rPr>
          <w:rFonts w:eastAsia="Calibri"/>
          <w:b/>
          <w:bCs/>
          <w:kern w:val="2"/>
          <w:sz w:val="28"/>
          <w:szCs w:val="28"/>
        </w:rPr>
        <w:t>0</w:t>
      </w:r>
      <w:r w:rsidRPr="008D7C07">
        <w:rPr>
          <w:rFonts w:eastAsia="Calibri"/>
          <w:b/>
          <w:bCs/>
          <w:kern w:val="2"/>
          <w:sz w:val="28"/>
          <w:szCs w:val="28"/>
        </w:rPr>
        <w:t>5 tháng cuối năm</w:t>
      </w:r>
      <w:r>
        <w:rPr>
          <w:rFonts w:eastAsia="Calibri"/>
          <w:b/>
          <w:bCs/>
          <w:kern w:val="2"/>
          <w:sz w:val="28"/>
          <w:szCs w:val="28"/>
        </w:rPr>
        <w:t xml:space="preserve"> 2024</w:t>
      </w:r>
    </w:p>
    <w:p w14:paraId="5F03E1B6" w14:textId="77777777" w:rsidR="00360CB4" w:rsidRPr="005E644D" w:rsidRDefault="00360CB4" w:rsidP="00360CB4">
      <w:pPr>
        <w:jc w:val="center"/>
        <w:rPr>
          <w:rFonts w:eastAsia="Calibri"/>
          <w:b/>
          <w:bCs/>
          <w:kern w:val="2"/>
          <w:sz w:val="28"/>
          <w:szCs w:val="28"/>
        </w:rPr>
      </w:pPr>
    </w:p>
    <w:p w14:paraId="32F6F6CF" w14:textId="44C019E0" w:rsidR="00360CB4" w:rsidRDefault="00360CB4" w:rsidP="00360CB4">
      <w:pPr>
        <w:ind w:firstLine="709"/>
        <w:jc w:val="both"/>
        <w:rPr>
          <w:rFonts w:eastAsia="Calibri"/>
          <w:bCs/>
          <w:kern w:val="2"/>
          <w:sz w:val="28"/>
          <w:szCs w:val="28"/>
        </w:rPr>
      </w:pPr>
      <w:r w:rsidRPr="005E644D">
        <w:rPr>
          <w:rFonts w:eastAsia="Calibri"/>
          <w:bCs/>
          <w:kern w:val="2"/>
          <w:sz w:val="28"/>
          <w:szCs w:val="28"/>
        </w:rPr>
        <w:t>Ngày 31/7</w:t>
      </w:r>
      <w:r>
        <w:rPr>
          <w:rFonts w:eastAsia="Calibri"/>
          <w:bCs/>
          <w:kern w:val="2"/>
          <w:sz w:val="28"/>
          <w:szCs w:val="28"/>
        </w:rPr>
        <w:t>/2024</w:t>
      </w:r>
      <w:r w:rsidRPr="005E644D">
        <w:rPr>
          <w:rFonts w:eastAsia="Calibri"/>
          <w:bCs/>
          <w:kern w:val="2"/>
          <w:sz w:val="28"/>
          <w:szCs w:val="28"/>
        </w:rPr>
        <w:t>, đồ</w:t>
      </w:r>
      <w:r>
        <w:rPr>
          <w:rFonts w:eastAsia="Calibri"/>
          <w:bCs/>
          <w:kern w:val="2"/>
          <w:sz w:val="28"/>
          <w:szCs w:val="28"/>
        </w:rPr>
        <w:t>ng chí Lê Nguyên Hoàng, UVBTVHU,</w:t>
      </w:r>
      <w:r w:rsidRPr="005E644D">
        <w:rPr>
          <w:rFonts w:eastAsia="Calibri"/>
          <w:bCs/>
          <w:kern w:val="2"/>
          <w:sz w:val="28"/>
          <w:szCs w:val="28"/>
        </w:rPr>
        <w:t xml:space="preserve"> Phó Chủ tịch UBND huyện đã chủ trì hội nghị sơ kết công tác phát triển đối tượng tham gia BHXH, BHYT </w:t>
      </w:r>
      <w:r>
        <w:rPr>
          <w:rFonts w:eastAsia="Calibri"/>
          <w:bCs/>
          <w:kern w:val="2"/>
          <w:sz w:val="28"/>
          <w:szCs w:val="28"/>
        </w:rPr>
        <w:t>0</w:t>
      </w:r>
      <w:r w:rsidRPr="005E644D">
        <w:rPr>
          <w:rFonts w:eastAsia="Calibri"/>
          <w:bCs/>
          <w:kern w:val="2"/>
          <w:sz w:val="28"/>
          <w:szCs w:val="28"/>
        </w:rPr>
        <w:t xml:space="preserve">7 tháng đầu năm 2024 và triển khai nhiệm vụ </w:t>
      </w:r>
      <w:r>
        <w:rPr>
          <w:rFonts w:eastAsia="Calibri"/>
          <w:bCs/>
          <w:kern w:val="2"/>
          <w:sz w:val="28"/>
          <w:szCs w:val="28"/>
        </w:rPr>
        <w:t>0</w:t>
      </w:r>
      <w:r w:rsidRPr="005E644D">
        <w:rPr>
          <w:rFonts w:eastAsia="Calibri"/>
          <w:bCs/>
          <w:kern w:val="2"/>
          <w:sz w:val="28"/>
          <w:szCs w:val="28"/>
        </w:rPr>
        <w:t>5 tháng cuối năm</w:t>
      </w:r>
      <w:r>
        <w:rPr>
          <w:rFonts w:eastAsia="Calibri"/>
          <w:bCs/>
          <w:kern w:val="2"/>
          <w:sz w:val="28"/>
          <w:szCs w:val="28"/>
        </w:rPr>
        <w:t xml:space="preserve"> 2024</w:t>
      </w:r>
      <w:r w:rsidRPr="005E644D">
        <w:rPr>
          <w:rFonts w:eastAsia="Calibri"/>
          <w:bCs/>
          <w:kern w:val="2"/>
          <w:sz w:val="28"/>
          <w:szCs w:val="28"/>
        </w:rPr>
        <w:t>.</w:t>
      </w:r>
    </w:p>
    <w:p w14:paraId="18AD8ED4" w14:textId="66C3C5A7" w:rsidR="00D54CA1" w:rsidRPr="005E644D" w:rsidRDefault="00D54CA1" w:rsidP="00360CB4">
      <w:pPr>
        <w:ind w:firstLine="709"/>
        <w:jc w:val="both"/>
        <w:rPr>
          <w:rFonts w:eastAsia="Calibri"/>
          <w:bCs/>
          <w:kern w:val="2"/>
          <w:sz w:val="28"/>
          <w:szCs w:val="28"/>
        </w:rPr>
      </w:pPr>
      <w:r w:rsidRPr="00D54CA1">
        <w:rPr>
          <w:rFonts w:eastAsia="Calibri"/>
          <w:bCs/>
          <w:noProof/>
          <w:kern w:val="2"/>
          <w:sz w:val="28"/>
          <w:szCs w:val="28"/>
        </w:rPr>
        <w:lastRenderedPageBreak/>
        <w:drawing>
          <wp:inline distT="0" distB="0" distL="0" distR="0" wp14:anchorId="144EF3C2" wp14:editId="550FA143">
            <wp:extent cx="4542362" cy="2686050"/>
            <wp:effectExtent l="0" t="0" r="0" b="0"/>
            <wp:docPr id="29" name="Picture 29" descr="C:\Users\Admin\Desktop\BHX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Desktop\BHXH.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46520" cy="2688509"/>
                    </a:xfrm>
                    <a:prstGeom prst="rect">
                      <a:avLst/>
                    </a:prstGeom>
                    <a:noFill/>
                    <a:ln>
                      <a:noFill/>
                    </a:ln>
                  </pic:spPr>
                </pic:pic>
              </a:graphicData>
            </a:graphic>
          </wp:inline>
        </w:drawing>
      </w:r>
    </w:p>
    <w:p w14:paraId="4767280F" w14:textId="77777777" w:rsidR="00360CB4" w:rsidRDefault="00360CB4" w:rsidP="00360CB4">
      <w:pPr>
        <w:ind w:firstLine="709"/>
        <w:jc w:val="both"/>
        <w:rPr>
          <w:rFonts w:eastAsia="Calibri"/>
          <w:bCs/>
          <w:kern w:val="2"/>
          <w:sz w:val="28"/>
          <w:szCs w:val="28"/>
        </w:rPr>
      </w:pPr>
      <w:r w:rsidRPr="005E644D">
        <w:rPr>
          <w:rFonts w:eastAsia="Calibri"/>
          <w:bCs/>
          <w:kern w:val="2"/>
          <w:sz w:val="28"/>
          <w:szCs w:val="28"/>
        </w:rPr>
        <w:t xml:space="preserve">Theo báo cáo, trong </w:t>
      </w:r>
      <w:r>
        <w:rPr>
          <w:rFonts w:eastAsia="Calibri"/>
          <w:bCs/>
          <w:kern w:val="2"/>
          <w:sz w:val="28"/>
          <w:szCs w:val="28"/>
        </w:rPr>
        <w:t>0</w:t>
      </w:r>
      <w:r w:rsidRPr="005E644D">
        <w:rPr>
          <w:rFonts w:eastAsia="Calibri"/>
          <w:bCs/>
          <w:kern w:val="2"/>
          <w:sz w:val="28"/>
          <w:szCs w:val="28"/>
        </w:rPr>
        <w:t>7 tháng đầu năm, tổng số người tham gia BHYT, BHXH trên địa bàn huyện là 184.320 người, trong đó, tham gia BHXH bắt buộc là 9.686/11.883 người, đạt 81,51% kế hoạch năm; tham gia BHXH tự nguyện là 1.549/2.300 người, đạt 67,35 kế hoạch năm; tham gia BHYT là 175.085/184.080 người, đạt 94,03% kế hoạch năm</w:t>
      </w:r>
      <w:r>
        <w:rPr>
          <w:rFonts w:eastAsia="Calibri"/>
          <w:bCs/>
          <w:kern w:val="2"/>
          <w:sz w:val="28"/>
          <w:szCs w:val="28"/>
        </w:rPr>
        <w:t>.</w:t>
      </w:r>
    </w:p>
    <w:p w14:paraId="5B789E84" w14:textId="77777777" w:rsidR="00360CB4" w:rsidRPr="005E644D" w:rsidRDefault="00360CB4" w:rsidP="00360CB4">
      <w:pPr>
        <w:ind w:firstLine="709"/>
        <w:jc w:val="both"/>
        <w:rPr>
          <w:rFonts w:eastAsia="Calibri"/>
          <w:bCs/>
          <w:kern w:val="2"/>
          <w:sz w:val="28"/>
          <w:szCs w:val="28"/>
        </w:rPr>
      </w:pPr>
      <w:r>
        <w:rPr>
          <w:rFonts w:eastAsia="Calibri"/>
          <w:bCs/>
          <w:kern w:val="2"/>
          <w:sz w:val="28"/>
          <w:szCs w:val="28"/>
        </w:rPr>
        <w:t>T</w:t>
      </w:r>
      <w:r w:rsidRPr="005E644D">
        <w:rPr>
          <w:rFonts w:eastAsia="Calibri"/>
          <w:bCs/>
          <w:kern w:val="2"/>
          <w:sz w:val="28"/>
          <w:szCs w:val="28"/>
        </w:rPr>
        <w:t>ỷ lệ bao phủ BHYT đạt 88,3%, so với tháng 12/2023 giảm 6.005 người. Trong đó, tham gia BHYT hộ gia đình là 58.900 người, chiếm 30,05% dân số; tham gia BHYT học sinh là 37.655 em, đạt tỷ lệ 99,99%; tham gia hộ nông lâm có mức sống trung bình là 10.700 người, chiếm 5,46% dân số.</w:t>
      </w:r>
    </w:p>
    <w:p w14:paraId="3D660A57" w14:textId="2EDFECB1" w:rsidR="00360CB4" w:rsidRDefault="00360CB4" w:rsidP="00360CB4">
      <w:pPr>
        <w:ind w:firstLine="709"/>
        <w:jc w:val="both"/>
        <w:rPr>
          <w:rFonts w:eastAsia="Calibri"/>
          <w:bCs/>
          <w:kern w:val="2"/>
          <w:sz w:val="28"/>
          <w:szCs w:val="28"/>
        </w:rPr>
      </w:pPr>
      <w:r w:rsidRPr="005E644D">
        <w:rPr>
          <w:rFonts w:eastAsia="Calibri"/>
          <w:bCs/>
          <w:kern w:val="2"/>
          <w:sz w:val="28"/>
          <w:szCs w:val="28"/>
        </w:rPr>
        <w:t xml:space="preserve">Bên cạnh những kết quả đạt được, vẫn còn một số khó khăn trong quá trình thực hiện, như: Mức đóng BHYT từ </w:t>
      </w:r>
      <w:r>
        <w:rPr>
          <w:rFonts w:eastAsia="Calibri"/>
          <w:bCs/>
          <w:kern w:val="2"/>
          <w:sz w:val="28"/>
          <w:szCs w:val="28"/>
        </w:rPr>
        <w:t>ngày 0</w:t>
      </w:r>
      <w:r w:rsidRPr="005E644D">
        <w:rPr>
          <w:rFonts w:eastAsia="Calibri"/>
          <w:bCs/>
          <w:kern w:val="2"/>
          <w:sz w:val="28"/>
          <w:szCs w:val="28"/>
        </w:rPr>
        <w:t>1/7/2024 tăng cao 1.263.600 đồng/người/năm (tăng 291.300 đồng) do đó rất khó khăn cho công tác phát triển mới BHYT hộ gia đình và duy trì đối tượng đang tham gia.</w:t>
      </w:r>
      <w:r>
        <w:rPr>
          <w:rFonts w:eastAsia="Calibri"/>
          <w:bCs/>
          <w:kern w:val="2"/>
          <w:sz w:val="28"/>
          <w:szCs w:val="28"/>
        </w:rPr>
        <w:t xml:space="preserve"> C</w:t>
      </w:r>
      <w:r w:rsidRPr="005E644D">
        <w:rPr>
          <w:rFonts w:eastAsia="Calibri"/>
          <w:bCs/>
          <w:kern w:val="2"/>
          <w:sz w:val="28"/>
          <w:szCs w:val="28"/>
        </w:rPr>
        <w:t>ông tác phối hợp tuyên truyền chưa thật sự hiệu quả. Chưa phát huy được vai trò nòng cốt của cơ quan BHXH trong việc tham mưu, đề xuất, định hướng cho công tác phát triển đối tượng tham gia BHXΗ, BHYT. Chỉ tiêu BHXH tự nguyện được giao còn rất lớn (thiếu 751 người). Chưa phát động được phong trào thi đua cho các nhân viên thu trong công tác phát triển đối tượng tham gia BHXH tự nguyện. Tỷ lệ tham gia BHYT hộ gia đình tuy tăng nhưng vẫn còn thấp so với tổng đối tượng phải tham gia...</w:t>
      </w:r>
    </w:p>
    <w:p w14:paraId="0EA78406" w14:textId="0F1856B3" w:rsidR="00360CB4" w:rsidRDefault="00360CB4" w:rsidP="00360CB4">
      <w:pPr>
        <w:ind w:firstLine="709"/>
        <w:jc w:val="both"/>
        <w:rPr>
          <w:rFonts w:eastAsia="Calibri"/>
          <w:bCs/>
          <w:kern w:val="2"/>
          <w:sz w:val="28"/>
          <w:szCs w:val="28"/>
        </w:rPr>
      </w:pPr>
      <w:r w:rsidRPr="005E644D">
        <w:rPr>
          <w:rFonts w:eastAsia="Calibri"/>
          <w:bCs/>
          <w:kern w:val="2"/>
          <w:sz w:val="28"/>
          <w:szCs w:val="28"/>
        </w:rPr>
        <w:t>Phát biểu kết luận tại hội nghị, đồng chí Lê Nguyên Hoàng ghi nhận và biểu dương tinh thần, trách nhiệm của cơ quan, đơn vị, địa phương và các cộng tác viên đã góp phần chung vào công tác phát triển đối tượng tham gia BHYT, BHXH trên địa bàn huyện trong thời gian qua. Để hoàn thành các chỉ tiêu kế hoạch đề ra, đồng chí đề nghị các cơ quan, địa phương, đơn vị xây dựng kế hoạch về nhiệm vụ phải làm, đặt ra chỉ tiêu cụ thể; các địa phương cần phối hợp với BHXH tăng cường hơn nữa công tác phát triển đối tượng tham gia BHXH tự nguyện, BHYT đảm bảo chỉ tiêu về độ bao phủ BHXH và BHYT năm 2024. Cơ quan BHXH cần đa dạng hóa các hình thức tuyên truyền chính sách BHYT, BHXH; hướng dẫn cho các đại lý bảo hiểm nâng cao chất lượng về trình tự thanh toán; chủ trì phối hợp với các phòng, ban chuyên môn đóng bảo hiểm cho lực lượng xung kích bảo vệ cơ sở...</w:t>
      </w:r>
    </w:p>
    <w:p w14:paraId="1071CD46" w14:textId="43820D97" w:rsidR="00D54CA1" w:rsidRPr="005E644D" w:rsidRDefault="00D54CA1" w:rsidP="00D54CA1">
      <w:pPr>
        <w:jc w:val="both"/>
        <w:rPr>
          <w:rFonts w:eastAsia="Calibri"/>
          <w:bCs/>
          <w:kern w:val="2"/>
          <w:sz w:val="28"/>
          <w:szCs w:val="28"/>
        </w:rPr>
      </w:pPr>
      <w:r w:rsidRPr="00D54CA1">
        <w:rPr>
          <w:rFonts w:eastAsia="Calibri"/>
          <w:bCs/>
          <w:noProof/>
          <w:kern w:val="2"/>
          <w:sz w:val="28"/>
          <w:szCs w:val="28"/>
        </w:rPr>
        <w:lastRenderedPageBreak/>
        <w:drawing>
          <wp:inline distT="0" distB="0" distL="0" distR="0" wp14:anchorId="592E1324" wp14:editId="65DF08E0">
            <wp:extent cx="2406557" cy="1809115"/>
            <wp:effectExtent l="0" t="0" r="0" b="635"/>
            <wp:docPr id="31" name="Picture 31" descr="C:\Users\Admin\Desktop\BHX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Admin\Desktop\BHXH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20596" cy="1819669"/>
                    </a:xfrm>
                    <a:prstGeom prst="rect">
                      <a:avLst/>
                    </a:prstGeom>
                    <a:noFill/>
                    <a:ln>
                      <a:noFill/>
                    </a:ln>
                  </pic:spPr>
                </pic:pic>
              </a:graphicData>
            </a:graphic>
          </wp:inline>
        </w:drawing>
      </w:r>
      <w:r w:rsidRPr="00D54CA1">
        <w:rPr>
          <w:rFonts w:eastAsia="Calibri"/>
          <w:bCs/>
          <w:noProof/>
          <w:kern w:val="2"/>
          <w:sz w:val="28"/>
          <w:szCs w:val="28"/>
        </w:rPr>
        <w:drawing>
          <wp:inline distT="0" distB="0" distL="0" distR="0" wp14:anchorId="5EC0291F" wp14:editId="3444572E">
            <wp:extent cx="3178692" cy="1822450"/>
            <wp:effectExtent l="0" t="0" r="3175" b="6350"/>
            <wp:docPr id="32" name="Picture 32" descr="C:\Users\Admin\Desktop\BHX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Admin\Desktop\BHXH3.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183991" cy="1825488"/>
                    </a:xfrm>
                    <a:prstGeom prst="rect">
                      <a:avLst/>
                    </a:prstGeom>
                    <a:noFill/>
                    <a:ln>
                      <a:noFill/>
                    </a:ln>
                  </pic:spPr>
                </pic:pic>
              </a:graphicData>
            </a:graphic>
          </wp:inline>
        </w:drawing>
      </w:r>
    </w:p>
    <w:p w14:paraId="4B809A8B" w14:textId="77777777" w:rsidR="00360CB4" w:rsidRPr="005E644D" w:rsidRDefault="00360CB4" w:rsidP="00360CB4">
      <w:pPr>
        <w:ind w:firstLine="709"/>
        <w:jc w:val="both"/>
        <w:rPr>
          <w:rFonts w:eastAsia="Calibri"/>
          <w:bCs/>
          <w:kern w:val="2"/>
          <w:sz w:val="28"/>
          <w:szCs w:val="28"/>
        </w:rPr>
      </w:pPr>
      <w:r w:rsidRPr="005E644D">
        <w:rPr>
          <w:rFonts w:eastAsia="Calibri"/>
          <w:bCs/>
          <w:kern w:val="2"/>
          <w:sz w:val="28"/>
          <w:szCs w:val="28"/>
        </w:rPr>
        <w:t>Dị</w:t>
      </w:r>
      <w:r>
        <w:rPr>
          <w:rFonts w:eastAsia="Calibri"/>
          <w:bCs/>
          <w:kern w:val="2"/>
          <w:sz w:val="28"/>
          <w:szCs w:val="28"/>
        </w:rPr>
        <w:t>p này, Ban Tổ chức</w:t>
      </w:r>
      <w:r w:rsidRPr="005E644D">
        <w:rPr>
          <w:rFonts w:eastAsia="Calibri"/>
          <w:bCs/>
          <w:kern w:val="2"/>
          <w:sz w:val="28"/>
          <w:szCs w:val="28"/>
        </w:rPr>
        <w:t xml:space="preserve"> </w:t>
      </w:r>
      <w:r>
        <w:rPr>
          <w:rFonts w:eastAsia="Calibri"/>
          <w:bCs/>
          <w:kern w:val="2"/>
          <w:sz w:val="28"/>
          <w:szCs w:val="28"/>
        </w:rPr>
        <w:t xml:space="preserve">hội nghị </w:t>
      </w:r>
      <w:r w:rsidRPr="005E644D">
        <w:rPr>
          <w:rFonts w:eastAsia="Calibri"/>
          <w:bCs/>
          <w:kern w:val="2"/>
          <w:sz w:val="28"/>
          <w:szCs w:val="28"/>
        </w:rPr>
        <w:t>đã trao Bằng khen của UBND tỉnh cho xã Ninh Loan và Liên Hiệp đã có thành tích xuất sắc trong phong trào thi đua “Phát triển tham gia BHXH, BHYT trên đị</w:t>
      </w:r>
      <w:r>
        <w:rPr>
          <w:rFonts w:eastAsia="Calibri"/>
          <w:bCs/>
          <w:kern w:val="2"/>
          <w:sz w:val="28"/>
          <w:szCs w:val="28"/>
        </w:rPr>
        <w:t>a bà</w:t>
      </w:r>
      <w:r w:rsidRPr="005E644D">
        <w:rPr>
          <w:rFonts w:eastAsia="Calibri"/>
          <w:bCs/>
          <w:kern w:val="2"/>
          <w:sz w:val="28"/>
          <w:szCs w:val="28"/>
        </w:rPr>
        <w:t xml:space="preserve">n tỉnh Lâm Đồng” năm 2023; trao Giấy khen của UBND huyện Đức Trọng cho </w:t>
      </w:r>
      <w:r>
        <w:rPr>
          <w:rFonts w:eastAsia="Calibri"/>
          <w:bCs/>
          <w:kern w:val="2"/>
          <w:sz w:val="28"/>
          <w:szCs w:val="28"/>
        </w:rPr>
        <w:t>0</w:t>
      </w:r>
      <w:r w:rsidRPr="005E644D">
        <w:rPr>
          <w:rFonts w:eastAsia="Calibri"/>
          <w:bCs/>
          <w:kern w:val="2"/>
          <w:sz w:val="28"/>
          <w:szCs w:val="28"/>
        </w:rPr>
        <w:t xml:space="preserve">2 tập thể và </w:t>
      </w:r>
      <w:r>
        <w:rPr>
          <w:rFonts w:eastAsia="Calibri"/>
          <w:bCs/>
          <w:kern w:val="2"/>
          <w:sz w:val="28"/>
          <w:szCs w:val="28"/>
        </w:rPr>
        <w:t>0</w:t>
      </w:r>
      <w:r w:rsidRPr="005E644D">
        <w:rPr>
          <w:rFonts w:eastAsia="Calibri"/>
          <w:bCs/>
          <w:kern w:val="2"/>
          <w:sz w:val="28"/>
          <w:szCs w:val="28"/>
        </w:rPr>
        <w:t>5 cá nhân đã có thành tích trong công tác phát triển đối tượng tham gia BHYT, BHXH trong đợt ra quân phát động từ ngày 8/5/2024 đến ngày 15/5/2024.</w:t>
      </w:r>
    </w:p>
    <w:p w14:paraId="1FB5A176" w14:textId="77777777" w:rsidR="00360CB4" w:rsidRDefault="00360CB4" w:rsidP="00360CB4">
      <w:pPr>
        <w:ind w:firstLine="709"/>
        <w:jc w:val="both"/>
        <w:rPr>
          <w:rFonts w:eastAsia="Calibri"/>
          <w:bCs/>
          <w:kern w:val="2"/>
          <w:sz w:val="28"/>
          <w:szCs w:val="28"/>
        </w:rPr>
      </w:pPr>
    </w:p>
    <w:p w14:paraId="15FFF2FA" w14:textId="77777777" w:rsidR="00360CB4" w:rsidRPr="004C2B11" w:rsidRDefault="00360CB4" w:rsidP="00360CB4">
      <w:pPr>
        <w:ind w:firstLine="709"/>
        <w:jc w:val="both"/>
        <w:rPr>
          <w:rFonts w:eastAsia="Calibri"/>
          <w:bCs/>
          <w:kern w:val="2"/>
          <w:sz w:val="14"/>
          <w:szCs w:val="28"/>
        </w:rPr>
      </w:pPr>
    </w:p>
    <w:p w14:paraId="171922C3" w14:textId="77777777" w:rsidR="00360CB4" w:rsidRDefault="00360CB4" w:rsidP="00360CB4">
      <w:pPr>
        <w:jc w:val="center"/>
        <w:rPr>
          <w:rFonts w:eastAsia="Calibri"/>
          <w:b/>
          <w:bCs/>
          <w:kern w:val="2"/>
          <w:sz w:val="28"/>
          <w:szCs w:val="28"/>
        </w:rPr>
      </w:pPr>
      <w:r w:rsidRPr="00BD3A2E">
        <w:rPr>
          <w:rFonts w:eastAsia="Calibri"/>
          <w:b/>
          <w:bCs/>
          <w:kern w:val="2"/>
          <w:sz w:val="28"/>
          <w:szCs w:val="28"/>
        </w:rPr>
        <w:t xml:space="preserve">Đồng chí Bí thư Huyện ủy </w:t>
      </w:r>
    </w:p>
    <w:p w14:paraId="3A574052" w14:textId="77777777" w:rsidR="00360CB4" w:rsidRPr="00BD3A2E" w:rsidRDefault="00360CB4" w:rsidP="00360CB4">
      <w:pPr>
        <w:jc w:val="center"/>
        <w:rPr>
          <w:rFonts w:eastAsia="Calibri"/>
          <w:b/>
          <w:bCs/>
          <w:kern w:val="2"/>
          <w:sz w:val="28"/>
          <w:szCs w:val="28"/>
        </w:rPr>
      </w:pPr>
      <w:r w:rsidRPr="00BD3A2E">
        <w:rPr>
          <w:rFonts w:eastAsia="Calibri"/>
          <w:b/>
          <w:bCs/>
          <w:kern w:val="2"/>
          <w:sz w:val="28"/>
          <w:szCs w:val="28"/>
        </w:rPr>
        <w:t>làm việc với Đảng ủy các xã</w:t>
      </w:r>
      <w:r>
        <w:rPr>
          <w:rFonts w:eastAsia="Calibri"/>
          <w:b/>
          <w:bCs/>
          <w:kern w:val="2"/>
          <w:sz w:val="28"/>
          <w:szCs w:val="28"/>
        </w:rPr>
        <w:t xml:space="preserve"> trên địa bàn huyện</w:t>
      </w:r>
    </w:p>
    <w:p w14:paraId="404B6D72" w14:textId="77777777" w:rsidR="00360CB4" w:rsidRDefault="00360CB4" w:rsidP="00360CB4">
      <w:pPr>
        <w:ind w:firstLine="709"/>
        <w:jc w:val="both"/>
        <w:rPr>
          <w:rFonts w:eastAsia="Calibri"/>
          <w:bCs/>
          <w:kern w:val="2"/>
          <w:sz w:val="28"/>
          <w:szCs w:val="28"/>
        </w:rPr>
      </w:pPr>
    </w:p>
    <w:p w14:paraId="28B27838" w14:textId="77777777" w:rsidR="00360CB4" w:rsidRDefault="00360CB4" w:rsidP="00360CB4">
      <w:pPr>
        <w:ind w:firstLine="709"/>
        <w:jc w:val="both"/>
        <w:rPr>
          <w:rFonts w:eastAsia="Calibri"/>
          <w:bCs/>
          <w:kern w:val="2"/>
          <w:sz w:val="28"/>
          <w:szCs w:val="28"/>
        </w:rPr>
      </w:pPr>
      <w:r>
        <w:rPr>
          <w:rFonts w:eastAsia="Calibri"/>
          <w:bCs/>
          <w:kern w:val="2"/>
          <w:sz w:val="28"/>
          <w:szCs w:val="28"/>
        </w:rPr>
        <w:t xml:space="preserve"> Trong tháng 7/2024, đồng chí Trần Trung Hiếu - Bí thư Huyện ủy Đức Trọng đã có các buổi làm việc với Đảng ủy các xã Hiệp Thạnh, Phú Hội, Tà Năng, Bình Thạnh, Tân Hội, Ninh Gia, N’Thol Hạ và Đà Loan để đánh giá kết quả phát triển</w:t>
      </w:r>
      <w:r w:rsidRPr="00BD3A2E">
        <w:rPr>
          <w:rFonts w:eastAsia="Calibri"/>
          <w:b/>
          <w:bCs/>
          <w:kern w:val="2"/>
          <w:sz w:val="28"/>
          <w:szCs w:val="28"/>
        </w:rPr>
        <w:t xml:space="preserve"> </w:t>
      </w:r>
      <w:r>
        <w:rPr>
          <w:rFonts w:eastAsia="Calibri"/>
          <w:bCs/>
          <w:kern w:val="2"/>
          <w:sz w:val="28"/>
          <w:szCs w:val="28"/>
        </w:rPr>
        <w:t xml:space="preserve">kinh tế - xã hội, </w:t>
      </w:r>
      <w:r w:rsidRPr="00BD3A2E">
        <w:rPr>
          <w:rFonts w:eastAsia="Calibri"/>
          <w:bCs/>
          <w:kern w:val="2"/>
          <w:sz w:val="28"/>
          <w:szCs w:val="28"/>
        </w:rPr>
        <w:t xml:space="preserve">đảm bảo </w:t>
      </w:r>
      <w:r>
        <w:rPr>
          <w:rFonts w:eastAsia="Calibri"/>
          <w:bCs/>
          <w:kern w:val="2"/>
          <w:sz w:val="28"/>
          <w:szCs w:val="28"/>
        </w:rPr>
        <w:t>quốc phòng - an ninh</w:t>
      </w:r>
      <w:r w:rsidRPr="00BD3A2E">
        <w:rPr>
          <w:rFonts w:eastAsia="Calibri"/>
          <w:bCs/>
          <w:kern w:val="2"/>
          <w:sz w:val="28"/>
          <w:szCs w:val="28"/>
        </w:rPr>
        <w:t xml:space="preserve">, xây dựng </w:t>
      </w:r>
      <w:r>
        <w:rPr>
          <w:rFonts w:eastAsia="Calibri"/>
          <w:bCs/>
          <w:kern w:val="2"/>
          <w:sz w:val="28"/>
          <w:szCs w:val="28"/>
        </w:rPr>
        <w:t>Đ</w:t>
      </w:r>
      <w:r w:rsidRPr="00BD3A2E">
        <w:rPr>
          <w:rFonts w:eastAsia="Calibri"/>
          <w:bCs/>
          <w:kern w:val="2"/>
          <w:sz w:val="28"/>
          <w:szCs w:val="28"/>
        </w:rPr>
        <w:t xml:space="preserve">ảng, xây dựng hệ thống chính trị </w:t>
      </w:r>
      <w:r>
        <w:rPr>
          <w:rFonts w:eastAsia="Calibri"/>
          <w:bCs/>
          <w:kern w:val="2"/>
          <w:sz w:val="28"/>
          <w:szCs w:val="28"/>
        </w:rPr>
        <w:t>07</w:t>
      </w:r>
      <w:r w:rsidRPr="00BD3A2E">
        <w:rPr>
          <w:rFonts w:eastAsia="Calibri"/>
          <w:bCs/>
          <w:kern w:val="2"/>
          <w:sz w:val="28"/>
          <w:szCs w:val="28"/>
        </w:rPr>
        <w:t xml:space="preserve"> tháng đầu năm và phương hướng, nhiệm vụ các tháng còn lại năm 2024.</w:t>
      </w:r>
    </w:p>
    <w:p w14:paraId="61BAD2F6" w14:textId="77777777" w:rsidR="00360CB4" w:rsidRDefault="00360CB4" w:rsidP="00360CB4">
      <w:pPr>
        <w:ind w:firstLine="709"/>
        <w:jc w:val="both"/>
        <w:rPr>
          <w:rFonts w:eastAsia="Calibri"/>
          <w:bCs/>
          <w:kern w:val="2"/>
          <w:sz w:val="28"/>
          <w:szCs w:val="28"/>
        </w:rPr>
      </w:pPr>
      <w:r>
        <w:rPr>
          <w:rFonts w:eastAsia="Calibri"/>
          <w:bCs/>
          <w:kern w:val="2"/>
          <w:sz w:val="28"/>
          <w:szCs w:val="28"/>
        </w:rPr>
        <w:t>Tại các buổi làm việc, đồng chí Bí thư Huyện ủy đã g</w:t>
      </w:r>
      <w:r w:rsidRPr="00BD3A2E">
        <w:rPr>
          <w:rFonts w:eastAsia="Calibri"/>
          <w:bCs/>
          <w:kern w:val="2"/>
          <w:sz w:val="28"/>
          <w:szCs w:val="28"/>
        </w:rPr>
        <w:t xml:space="preserve">hi nhận </w:t>
      </w:r>
      <w:r>
        <w:rPr>
          <w:rFonts w:eastAsia="Calibri"/>
          <w:bCs/>
          <w:kern w:val="2"/>
          <w:sz w:val="28"/>
          <w:szCs w:val="28"/>
        </w:rPr>
        <w:t xml:space="preserve">và đánh giá cao </w:t>
      </w:r>
      <w:r w:rsidRPr="00BD3A2E">
        <w:rPr>
          <w:rFonts w:eastAsia="Calibri"/>
          <w:bCs/>
          <w:kern w:val="2"/>
          <w:sz w:val="28"/>
          <w:szCs w:val="28"/>
        </w:rPr>
        <w:t>sự nỗ lực cố gắ</w:t>
      </w:r>
      <w:r>
        <w:rPr>
          <w:rFonts w:eastAsia="Calibri"/>
          <w:bCs/>
          <w:kern w:val="2"/>
          <w:sz w:val="28"/>
          <w:szCs w:val="28"/>
        </w:rPr>
        <w:t xml:space="preserve">ng và phát huy tinh thần </w:t>
      </w:r>
      <w:r w:rsidRPr="00BD3A2E">
        <w:rPr>
          <w:rFonts w:eastAsia="Calibri"/>
          <w:bCs/>
          <w:kern w:val="2"/>
          <w:sz w:val="28"/>
          <w:szCs w:val="28"/>
        </w:rPr>
        <w:t>đoàn kết của Ban Chấp hành Đảng bộ</w:t>
      </w:r>
      <w:r>
        <w:rPr>
          <w:rFonts w:eastAsia="Calibri"/>
          <w:bCs/>
          <w:kern w:val="2"/>
          <w:sz w:val="28"/>
          <w:szCs w:val="28"/>
        </w:rPr>
        <w:t xml:space="preserve"> các</w:t>
      </w:r>
      <w:r w:rsidRPr="00BD3A2E">
        <w:rPr>
          <w:rFonts w:eastAsia="Calibri"/>
          <w:bCs/>
          <w:kern w:val="2"/>
          <w:sz w:val="28"/>
          <w:szCs w:val="28"/>
        </w:rPr>
        <w:t xml:space="preserve"> xã </w:t>
      </w:r>
      <w:r>
        <w:rPr>
          <w:rFonts w:eastAsia="Calibri"/>
          <w:bCs/>
          <w:kern w:val="2"/>
          <w:sz w:val="28"/>
          <w:szCs w:val="28"/>
        </w:rPr>
        <w:t xml:space="preserve">đã </w:t>
      </w:r>
      <w:r w:rsidRPr="00BD3A2E">
        <w:rPr>
          <w:rFonts w:eastAsia="Calibri"/>
          <w:bCs/>
          <w:kern w:val="2"/>
          <w:sz w:val="28"/>
          <w:szCs w:val="28"/>
        </w:rPr>
        <w:t xml:space="preserve">chung tay lãnh đạo, chỉ đạo và triển khai thực hiện các nhiệm vụ phát triển kinh tế - xã hội, đảm bảo quốc phòng - an ninh, xây dựng Đảng, xây dựng hệ thống chính trị trong </w:t>
      </w:r>
      <w:r>
        <w:rPr>
          <w:rFonts w:eastAsia="Calibri"/>
          <w:bCs/>
          <w:kern w:val="2"/>
          <w:sz w:val="28"/>
          <w:szCs w:val="28"/>
        </w:rPr>
        <w:t>07</w:t>
      </w:r>
      <w:r w:rsidRPr="00BD3A2E">
        <w:rPr>
          <w:rFonts w:eastAsia="Calibri"/>
          <w:bCs/>
          <w:kern w:val="2"/>
          <w:sz w:val="28"/>
          <w:szCs w:val="28"/>
        </w:rPr>
        <w:t xml:space="preserve"> tháng đầu năm 2024 đạt được một số kết quả nổi bật.</w:t>
      </w:r>
    </w:p>
    <w:p w14:paraId="573C004E" w14:textId="77777777" w:rsidR="00360CB4" w:rsidRDefault="00360CB4" w:rsidP="00360CB4">
      <w:pPr>
        <w:ind w:firstLine="709"/>
        <w:jc w:val="both"/>
        <w:rPr>
          <w:rFonts w:eastAsia="Calibri"/>
          <w:bCs/>
          <w:kern w:val="2"/>
          <w:sz w:val="28"/>
          <w:szCs w:val="28"/>
        </w:rPr>
      </w:pPr>
      <w:r>
        <w:rPr>
          <w:rFonts w:eastAsia="Calibri"/>
          <w:bCs/>
          <w:kern w:val="2"/>
          <w:sz w:val="28"/>
          <w:szCs w:val="28"/>
        </w:rPr>
        <w:t>T</w:t>
      </w:r>
      <w:r w:rsidRPr="00EE70A7">
        <w:rPr>
          <w:rFonts w:eastAsia="Calibri"/>
          <w:bCs/>
          <w:kern w:val="2"/>
          <w:sz w:val="28"/>
          <w:szCs w:val="28"/>
        </w:rPr>
        <w:t xml:space="preserve">rong những tháng còn lại của năm 2024, </w:t>
      </w:r>
      <w:r>
        <w:rPr>
          <w:rFonts w:eastAsia="Calibri"/>
          <w:bCs/>
          <w:kern w:val="2"/>
          <w:sz w:val="28"/>
          <w:szCs w:val="28"/>
        </w:rPr>
        <w:t xml:space="preserve">đồng chí Bí thư Huyện ủy đề nghị </w:t>
      </w:r>
      <w:r w:rsidRPr="00EE70A7">
        <w:rPr>
          <w:rFonts w:eastAsia="Calibri"/>
          <w:bCs/>
          <w:kern w:val="2"/>
          <w:sz w:val="28"/>
          <w:szCs w:val="28"/>
        </w:rPr>
        <w:t>Đảng ủy</w:t>
      </w:r>
      <w:r>
        <w:rPr>
          <w:rFonts w:eastAsia="Calibri"/>
          <w:bCs/>
          <w:kern w:val="2"/>
          <w:sz w:val="28"/>
          <w:szCs w:val="28"/>
        </w:rPr>
        <w:t xml:space="preserve"> các</w:t>
      </w:r>
      <w:r w:rsidRPr="00EE70A7">
        <w:rPr>
          <w:rFonts w:eastAsia="Calibri"/>
          <w:bCs/>
          <w:kern w:val="2"/>
          <w:sz w:val="28"/>
          <w:szCs w:val="28"/>
        </w:rPr>
        <w:t xml:space="preserve"> xã tập trung lãnh đạo, chỉ đạo thực hiện hiệu quả những nhiệm vụ trọng tâm</w:t>
      </w:r>
      <w:r>
        <w:rPr>
          <w:rFonts w:eastAsia="Calibri"/>
          <w:bCs/>
          <w:kern w:val="2"/>
          <w:sz w:val="28"/>
          <w:szCs w:val="28"/>
        </w:rPr>
        <w:t>, như</w:t>
      </w:r>
      <w:r w:rsidRPr="00EE70A7">
        <w:rPr>
          <w:rFonts w:eastAsia="Calibri"/>
          <w:bCs/>
          <w:kern w:val="2"/>
          <w:sz w:val="28"/>
          <w:szCs w:val="28"/>
        </w:rPr>
        <w:t>:</w:t>
      </w:r>
      <w:r>
        <w:rPr>
          <w:rFonts w:eastAsia="Calibri"/>
          <w:bCs/>
          <w:kern w:val="2"/>
          <w:sz w:val="28"/>
          <w:szCs w:val="28"/>
        </w:rPr>
        <w:t xml:space="preserve"> </w:t>
      </w:r>
      <w:r w:rsidRPr="00EE70A7">
        <w:rPr>
          <w:rFonts w:eastAsia="Calibri"/>
          <w:bCs/>
          <w:kern w:val="2"/>
          <w:sz w:val="28"/>
          <w:szCs w:val="28"/>
        </w:rPr>
        <w:t>Rà soát lại toàn bộ các chỉ tiêu, nhiệm vụ của nghị quyết năm 2024 và Nghị quy</w:t>
      </w:r>
      <w:r>
        <w:rPr>
          <w:rFonts w:eastAsia="Calibri"/>
          <w:bCs/>
          <w:kern w:val="2"/>
          <w:sz w:val="28"/>
          <w:szCs w:val="28"/>
        </w:rPr>
        <w:t>ế</w:t>
      </w:r>
      <w:r w:rsidRPr="00EE70A7">
        <w:rPr>
          <w:rFonts w:eastAsia="Calibri"/>
          <w:bCs/>
          <w:kern w:val="2"/>
          <w:sz w:val="28"/>
          <w:szCs w:val="28"/>
        </w:rPr>
        <w:t>t Đại hội Đảng bộ</w:t>
      </w:r>
      <w:r>
        <w:rPr>
          <w:rFonts w:eastAsia="Calibri"/>
          <w:bCs/>
          <w:kern w:val="2"/>
          <w:sz w:val="28"/>
          <w:szCs w:val="28"/>
        </w:rPr>
        <w:t xml:space="preserve"> các</w:t>
      </w:r>
      <w:r w:rsidRPr="00EE70A7">
        <w:rPr>
          <w:rFonts w:eastAsia="Calibri"/>
          <w:bCs/>
          <w:kern w:val="2"/>
          <w:sz w:val="28"/>
          <w:szCs w:val="28"/>
        </w:rPr>
        <w:t xml:space="preserve"> xã nhiệm kỳ 2020-2025</w:t>
      </w:r>
      <w:r>
        <w:rPr>
          <w:rFonts w:eastAsia="Calibri"/>
          <w:bCs/>
          <w:kern w:val="2"/>
          <w:sz w:val="28"/>
          <w:szCs w:val="28"/>
        </w:rPr>
        <w:t xml:space="preserve"> để</w:t>
      </w:r>
      <w:r w:rsidRPr="00EE70A7">
        <w:rPr>
          <w:rFonts w:eastAsia="Calibri"/>
          <w:bCs/>
          <w:kern w:val="2"/>
          <w:sz w:val="28"/>
          <w:szCs w:val="28"/>
        </w:rPr>
        <w:t xml:space="preserve"> tập trung lãnh đạo, chỉ đạo thực hiện đảm bảo hoàn thành, hoàn thành vượt mức chỉ tiêu đề ra. </w:t>
      </w:r>
      <w:r w:rsidRPr="00BE3F72">
        <w:rPr>
          <w:rFonts w:eastAsia="Calibri"/>
          <w:bCs/>
          <w:kern w:val="2"/>
          <w:sz w:val="28"/>
          <w:szCs w:val="28"/>
        </w:rPr>
        <w:t xml:space="preserve">Phân tích, xác định được các “điểm nghẽn”, “nút thắt” của địa phương để tập trung thực hiện các giải pháp tháo gỡ nhằm tạo động lực phát triển kinh tế - xã hội. </w:t>
      </w:r>
      <w:r>
        <w:rPr>
          <w:rFonts w:eastAsia="Calibri"/>
          <w:bCs/>
          <w:kern w:val="2"/>
          <w:sz w:val="28"/>
          <w:szCs w:val="28"/>
        </w:rPr>
        <w:t xml:space="preserve">Thực hiện nghiêm Chỉ thị số 34-CT/TU ngày 20/4/2024 của Ban Thường vụ Tỉnh ủy, đẩy mạnh việc học tập và làm theo tư tưởng, đạo đức, phong cách Hồ Chí Minh và Nghị quyết Trung ương 4 (khóa XI, XII, XIII). </w:t>
      </w:r>
      <w:r w:rsidRPr="00EE70A7">
        <w:rPr>
          <w:rFonts w:eastAsia="Calibri"/>
          <w:bCs/>
          <w:kern w:val="2"/>
          <w:sz w:val="28"/>
          <w:szCs w:val="28"/>
        </w:rPr>
        <w:t>Phát huy tốt vai trò nêu gương, nhất là người đứng đầu phải nêu cao tinh thần trách nhiệm trong công tác lãnh, chỉ đạo</w:t>
      </w:r>
      <w:r>
        <w:rPr>
          <w:rFonts w:eastAsia="Calibri"/>
          <w:bCs/>
          <w:kern w:val="2"/>
          <w:sz w:val="28"/>
          <w:szCs w:val="28"/>
        </w:rPr>
        <w:t xml:space="preserve"> thực hiện tốt các chương trình, kế hoạch công tác năm 2024 của đơn vị</w:t>
      </w:r>
      <w:r w:rsidRPr="00EE70A7">
        <w:rPr>
          <w:rFonts w:eastAsia="Calibri"/>
          <w:bCs/>
          <w:kern w:val="2"/>
          <w:sz w:val="28"/>
          <w:szCs w:val="28"/>
        </w:rPr>
        <w:t>. Chú trọng thực hiện tốt các giải pháp nhằm đảm bảo chỉ tiêu phát triển đảng viên mới. Thực hiện tốt các phong trào thi đua yêu nước, phong trào “dân vận khéo” trong thực hiện các cuộc v</w:t>
      </w:r>
      <w:r>
        <w:rPr>
          <w:rFonts w:eastAsia="Calibri"/>
          <w:bCs/>
          <w:kern w:val="2"/>
          <w:sz w:val="28"/>
          <w:szCs w:val="28"/>
        </w:rPr>
        <w:t>ậ</w:t>
      </w:r>
      <w:r w:rsidRPr="00EE70A7">
        <w:rPr>
          <w:rFonts w:eastAsia="Calibri"/>
          <w:bCs/>
          <w:kern w:val="2"/>
          <w:sz w:val="28"/>
          <w:szCs w:val="28"/>
        </w:rPr>
        <w:t>n động “</w:t>
      </w:r>
      <w:r w:rsidRPr="00761E14">
        <w:rPr>
          <w:rFonts w:eastAsia="Calibri"/>
          <w:bCs/>
          <w:i/>
          <w:kern w:val="2"/>
          <w:sz w:val="28"/>
          <w:szCs w:val="28"/>
        </w:rPr>
        <w:t>toàn dân đoàn kết xây dựng nông thôn mới, đô thị văn minh</w:t>
      </w:r>
      <w:r w:rsidRPr="00EE70A7">
        <w:rPr>
          <w:rFonts w:eastAsia="Calibri"/>
          <w:bCs/>
          <w:kern w:val="2"/>
          <w:sz w:val="28"/>
          <w:szCs w:val="28"/>
        </w:rPr>
        <w:t>”, trọng tâm là xây dựng “</w:t>
      </w:r>
      <w:r w:rsidRPr="00761E14">
        <w:rPr>
          <w:rFonts w:eastAsia="Calibri"/>
          <w:bCs/>
          <w:i/>
          <w:kern w:val="2"/>
          <w:sz w:val="28"/>
          <w:szCs w:val="28"/>
        </w:rPr>
        <w:t>khu dân cư tiêu biểu</w:t>
      </w:r>
      <w:r w:rsidRPr="00EE70A7">
        <w:rPr>
          <w:rFonts w:eastAsia="Calibri"/>
          <w:bCs/>
          <w:kern w:val="2"/>
          <w:sz w:val="28"/>
          <w:szCs w:val="28"/>
        </w:rPr>
        <w:t>”, “</w:t>
      </w:r>
      <w:r w:rsidRPr="00761E14">
        <w:rPr>
          <w:rFonts w:eastAsia="Calibri"/>
          <w:bCs/>
          <w:i/>
          <w:kern w:val="2"/>
          <w:sz w:val="28"/>
          <w:szCs w:val="28"/>
        </w:rPr>
        <w:t>khu dân cử kiểu mẫu</w:t>
      </w:r>
      <w:r w:rsidRPr="00EE70A7">
        <w:rPr>
          <w:rFonts w:eastAsia="Calibri"/>
          <w:bCs/>
          <w:kern w:val="2"/>
          <w:sz w:val="28"/>
          <w:szCs w:val="28"/>
        </w:rPr>
        <w:t xml:space="preserve">” và các mô hình mới, </w:t>
      </w:r>
      <w:r w:rsidRPr="00EE70A7">
        <w:rPr>
          <w:rFonts w:eastAsia="Calibri"/>
          <w:bCs/>
          <w:kern w:val="2"/>
          <w:sz w:val="28"/>
          <w:szCs w:val="28"/>
        </w:rPr>
        <w:lastRenderedPageBreak/>
        <w:t>cách làm sáng tạo nhằm triển khai thực hiện tốt các nhiệm vụ chính trị tại các địa phương, đơn vị.</w:t>
      </w:r>
      <w:r>
        <w:rPr>
          <w:rFonts w:eastAsia="Calibri"/>
          <w:bCs/>
          <w:kern w:val="2"/>
          <w:sz w:val="28"/>
          <w:szCs w:val="28"/>
        </w:rPr>
        <w:t xml:space="preserve"> Chỉ đạo chuẩn bị tốt nội dung, nhân sự và các điều kiện tổ chức Đại hội các chi bộ cơ sở tiến tới Đại hội đại biểu Đảng bộ các xã nhiệm kỳ 2025-2030…</w:t>
      </w:r>
    </w:p>
    <w:p w14:paraId="33E4A17B" w14:textId="77777777" w:rsidR="00360CB4" w:rsidRDefault="00360CB4" w:rsidP="00360CB4">
      <w:pPr>
        <w:ind w:firstLine="709"/>
        <w:jc w:val="both"/>
        <w:rPr>
          <w:rFonts w:eastAsia="Calibri"/>
          <w:bCs/>
          <w:kern w:val="2"/>
          <w:sz w:val="28"/>
          <w:szCs w:val="28"/>
        </w:rPr>
      </w:pPr>
    </w:p>
    <w:p w14:paraId="6513A9CC" w14:textId="77777777" w:rsidR="00360CB4" w:rsidRDefault="00360CB4" w:rsidP="00360CB4">
      <w:pPr>
        <w:pStyle w:val="BodyText"/>
        <w:ind w:left="340" w:firstLine="720"/>
        <w:jc w:val="both"/>
      </w:pPr>
    </w:p>
    <w:p w14:paraId="3E65E734" w14:textId="77777777" w:rsidR="00360CB4" w:rsidRPr="00432BF8" w:rsidRDefault="00360CB4" w:rsidP="00360CB4">
      <w:pPr>
        <w:pStyle w:val="BodyText"/>
        <w:ind w:left="340" w:firstLine="720"/>
        <w:rPr>
          <w:b/>
          <w:sz w:val="28"/>
          <w:szCs w:val="28"/>
        </w:rPr>
      </w:pPr>
      <w:r>
        <w:rPr>
          <w:b/>
          <w:sz w:val="28"/>
          <w:szCs w:val="28"/>
        </w:rPr>
        <w:t>Thường trực Huyện ủy</w:t>
      </w:r>
      <w:r w:rsidRPr="00432BF8">
        <w:rPr>
          <w:b/>
          <w:sz w:val="28"/>
          <w:szCs w:val="28"/>
        </w:rPr>
        <w:t xml:space="preserve"> chúc mừng Ban Tuyên giáo Huyện ủy</w:t>
      </w:r>
    </w:p>
    <w:p w14:paraId="6663858A" w14:textId="77777777" w:rsidR="00360CB4" w:rsidRPr="00432BF8" w:rsidRDefault="00360CB4" w:rsidP="00360CB4">
      <w:pPr>
        <w:pStyle w:val="BodyText"/>
        <w:ind w:left="340" w:firstLine="720"/>
        <w:rPr>
          <w:b/>
          <w:sz w:val="28"/>
          <w:szCs w:val="28"/>
        </w:rPr>
      </w:pPr>
      <w:r w:rsidRPr="00432BF8">
        <w:rPr>
          <w:b/>
          <w:sz w:val="28"/>
          <w:szCs w:val="28"/>
        </w:rPr>
        <w:t>nhân ngày truyền thống của ngành</w:t>
      </w:r>
    </w:p>
    <w:p w14:paraId="1306DC32" w14:textId="77777777" w:rsidR="00360CB4" w:rsidRDefault="00360CB4" w:rsidP="00360CB4">
      <w:pPr>
        <w:pStyle w:val="BodyText"/>
        <w:ind w:left="340" w:firstLine="720"/>
        <w:jc w:val="both"/>
        <w:rPr>
          <w:b/>
          <w:bCs/>
          <w:sz w:val="28"/>
          <w:szCs w:val="28"/>
        </w:rPr>
      </w:pPr>
    </w:p>
    <w:p w14:paraId="093A3492" w14:textId="77777777" w:rsidR="00360CB4" w:rsidRDefault="00360CB4" w:rsidP="00360CB4">
      <w:pPr>
        <w:pStyle w:val="BodyText"/>
        <w:ind w:left="340" w:firstLine="720"/>
        <w:jc w:val="both"/>
        <w:rPr>
          <w:bCs/>
          <w:sz w:val="28"/>
          <w:szCs w:val="28"/>
        </w:rPr>
      </w:pPr>
      <w:r w:rsidRPr="00CC30BE">
        <w:rPr>
          <w:bCs/>
          <w:sz w:val="28"/>
          <w:szCs w:val="28"/>
        </w:rPr>
        <w:t>Nhân kỷ niệm 9</w:t>
      </w:r>
      <w:r>
        <w:rPr>
          <w:bCs/>
          <w:sz w:val="28"/>
          <w:szCs w:val="28"/>
        </w:rPr>
        <w:t>4</w:t>
      </w:r>
      <w:r w:rsidRPr="00CC30BE">
        <w:rPr>
          <w:bCs/>
          <w:sz w:val="28"/>
          <w:szCs w:val="28"/>
        </w:rPr>
        <w:t xml:space="preserve"> năm Ngày truyền thống ngành Tuyên giáo của Đảng (</w:t>
      </w:r>
      <w:r>
        <w:rPr>
          <w:bCs/>
          <w:sz w:val="28"/>
          <w:szCs w:val="28"/>
        </w:rPr>
        <w:t>0</w:t>
      </w:r>
      <w:r w:rsidRPr="00CC30BE">
        <w:rPr>
          <w:bCs/>
          <w:sz w:val="28"/>
          <w:szCs w:val="28"/>
        </w:rPr>
        <w:t xml:space="preserve">1/8/1930 - </w:t>
      </w:r>
      <w:r>
        <w:rPr>
          <w:bCs/>
          <w:sz w:val="28"/>
          <w:szCs w:val="28"/>
        </w:rPr>
        <w:t>0</w:t>
      </w:r>
      <w:r w:rsidRPr="00CC30BE">
        <w:rPr>
          <w:bCs/>
          <w:sz w:val="28"/>
          <w:szCs w:val="28"/>
        </w:rPr>
        <w:t>1/8/202</w:t>
      </w:r>
      <w:r>
        <w:rPr>
          <w:bCs/>
          <w:sz w:val="28"/>
          <w:szCs w:val="28"/>
        </w:rPr>
        <w:t>4</w:t>
      </w:r>
      <w:r w:rsidRPr="00CC30BE">
        <w:rPr>
          <w:bCs/>
          <w:sz w:val="28"/>
          <w:szCs w:val="28"/>
        </w:rPr>
        <w:t xml:space="preserve">), ngày </w:t>
      </w:r>
      <w:r>
        <w:rPr>
          <w:bCs/>
          <w:sz w:val="28"/>
          <w:szCs w:val="28"/>
        </w:rPr>
        <w:t>0</w:t>
      </w:r>
      <w:r w:rsidRPr="00CC30BE">
        <w:rPr>
          <w:bCs/>
          <w:sz w:val="28"/>
          <w:szCs w:val="28"/>
        </w:rPr>
        <w:t>1/8</w:t>
      </w:r>
      <w:r>
        <w:rPr>
          <w:bCs/>
          <w:sz w:val="28"/>
          <w:szCs w:val="28"/>
        </w:rPr>
        <w:t>/2024,</w:t>
      </w:r>
      <w:r w:rsidRPr="00CC30BE">
        <w:rPr>
          <w:bCs/>
          <w:sz w:val="28"/>
          <w:szCs w:val="28"/>
        </w:rPr>
        <w:t xml:space="preserve"> Thường trực Huyện ủy</w:t>
      </w:r>
      <w:r>
        <w:rPr>
          <w:bCs/>
          <w:sz w:val="28"/>
          <w:szCs w:val="28"/>
        </w:rPr>
        <w:t xml:space="preserve"> Đức Trọng</w:t>
      </w:r>
      <w:r w:rsidRPr="00CC30BE">
        <w:rPr>
          <w:bCs/>
          <w:sz w:val="28"/>
          <w:szCs w:val="28"/>
        </w:rPr>
        <w:t xml:space="preserve"> đã tặng hoa chúc mừng Ban Tuyên giáo Huyện ủy.</w:t>
      </w:r>
    </w:p>
    <w:p w14:paraId="18FF86AE" w14:textId="7CEFE878" w:rsidR="00360CB4" w:rsidRDefault="00360CB4" w:rsidP="00360CB4">
      <w:pPr>
        <w:pStyle w:val="BodyText"/>
        <w:ind w:left="340" w:firstLine="720"/>
        <w:jc w:val="both"/>
        <w:rPr>
          <w:sz w:val="28"/>
          <w:szCs w:val="28"/>
        </w:rPr>
      </w:pPr>
      <w:r w:rsidRPr="00CC30BE">
        <w:rPr>
          <w:sz w:val="28"/>
          <w:szCs w:val="28"/>
        </w:rPr>
        <w:t xml:space="preserve">Thay mặt Thường trực Huyện ủy, đồng chí </w:t>
      </w:r>
      <w:r>
        <w:rPr>
          <w:sz w:val="28"/>
          <w:szCs w:val="28"/>
        </w:rPr>
        <w:t>Trần Trung Hiếu - B</w:t>
      </w:r>
      <w:r w:rsidRPr="00CC30BE">
        <w:rPr>
          <w:sz w:val="28"/>
          <w:szCs w:val="28"/>
        </w:rPr>
        <w:t xml:space="preserve">í thư Huyện ủy gửi tới lãnh đạo, cán bộ, công chức trong Ban Tuyên giáo </w:t>
      </w:r>
      <w:r>
        <w:rPr>
          <w:sz w:val="28"/>
          <w:szCs w:val="28"/>
        </w:rPr>
        <w:t>Huyện</w:t>
      </w:r>
      <w:r w:rsidRPr="00CC30BE">
        <w:rPr>
          <w:sz w:val="28"/>
          <w:szCs w:val="28"/>
        </w:rPr>
        <w:t xml:space="preserve"> uỷ</w:t>
      </w:r>
      <w:r>
        <w:rPr>
          <w:sz w:val="28"/>
          <w:szCs w:val="28"/>
        </w:rPr>
        <w:t xml:space="preserve"> lời chúc sức khoẻ, thành công. Đồng chí cũng</w:t>
      </w:r>
      <w:r w:rsidRPr="00CC30BE">
        <w:rPr>
          <w:sz w:val="28"/>
          <w:szCs w:val="28"/>
        </w:rPr>
        <w:t xml:space="preserve"> </w:t>
      </w:r>
      <w:r w:rsidRPr="00432BF8">
        <w:rPr>
          <w:sz w:val="28"/>
          <w:szCs w:val="28"/>
        </w:rPr>
        <w:t xml:space="preserve">ghi nhận, biểu dương, chúc mừng những kết quả của ngành Tuyên giáo đạt được trong thời gian qua; đồng thời khẳng định, trong những </w:t>
      </w:r>
      <w:r>
        <w:rPr>
          <w:sz w:val="28"/>
          <w:szCs w:val="28"/>
        </w:rPr>
        <w:t>tháng đầu năm 2024, huyện nhà đạt</w:t>
      </w:r>
      <w:r w:rsidRPr="00432BF8">
        <w:rPr>
          <w:sz w:val="28"/>
          <w:szCs w:val="28"/>
        </w:rPr>
        <w:t> nhiều kết quả trên các lĩnh vực phát triển kinh tế - xã hội, bảo đảm quốc phòng - an ninh</w:t>
      </w:r>
      <w:r>
        <w:rPr>
          <w:sz w:val="28"/>
          <w:szCs w:val="28"/>
        </w:rPr>
        <w:t>, xây dựng Đảng, xây dựng hệ thống chính trị</w:t>
      </w:r>
      <w:r w:rsidRPr="00432BF8">
        <w:rPr>
          <w:sz w:val="28"/>
          <w:szCs w:val="28"/>
        </w:rPr>
        <w:t>. Trong thành tựu chung đó có sự đóng góp tích cực của ngành Tuyên giáo. </w:t>
      </w:r>
    </w:p>
    <w:p w14:paraId="1AB63423" w14:textId="2494D100" w:rsidR="00D54CA1" w:rsidRPr="00432BF8" w:rsidRDefault="00D54CA1" w:rsidP="00D54CA1">
      <w:pPr>
        <w:pStyle w:val="BodyText"/>
        <w:ind w:left="340" w:firstLine="720"/>
        <w:rPr>
          <w:sz w:val="28"/>
          <w:szCs w:val="28"/>
        </w:rPr>
      </w:pPr>
      <w:r w:rsidRPr="00D54CA1">
        <w:rPr>
          <w:noProof/>
          <w:sz w:val="28"/>
          <w:szCs w:val="28"/>
          <w:lang w:eastAsia="en-US"/>
        </w:rPr>
        <w:drawing>
          <wp:inline distT="0" distB="0" distL="0" distR="0" wp14:anchorId="17766EA2" wp14:editId="74F2EDD4">
            <wp:extent cx="4377266" cy="3282950"/>
            <wp:effectExtent l="0" t="0" r="4445" b="0"/>
            <wp:docPr id="33" name="Picture 33" descr="C:\Users\Admin\Downloads\6be1dfd2a8590d0754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Admin\Downloads\6be1dfd2a8590d07544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381948" cy="3286462"/>
                    </a:xfrm>
                    <a:prstGeom prst="rect">
                      <a:avLst/>
                    </a:prstGeom>
                    <a:noFill/>
                    <a:ln>
                      <a:noFill/>
                    </a:ln>
                  </pic:spPr>
                </pic:pic>
              </a:graphicData>
            </a:graphic>
          </wp:inline>
        </w:drawing>
      </w:r>
    </w:p>
    <w:p w14:paraId="1DDE792F" w14:textId="77777777" w:rsidR="00360CB4" w:rsidRPr="00432BF8" w:rsidRDefault="00360CB4" w:rsidP="00360CB4">
      <w:pPr>
        <w:pStyle w:val="BodyText"/>
        <w:ind w:left="340" w:firstLine="720"/>
        <w:jc w:val="both"/>
        <w:rPr>
          <w:sz w:val="28"/>
          <w:szCs w:val="28"/>
        </w:rPr>
      </w:pPr>
      <w:r>
        <w:rPr>
          <w:sz w:val="28"/>
          <w:szCs w:val="28"/>
        </w:rPr>
        <w:t>Thường trực Huyện ủy</w:t>
      </w:r>
      <w:r w:rsidRPr="00432BF8">
        <w:rPr>
          <w:sz w:val="28"/>
          <w:szCs w:val="28"/>
        </w:rPr>
        <w:t> mong muốn trong thời gian tới ngành Tuyên giáo tiếp tục phát huy truyền thống; chủ động bám sát nhiệm vụ chính trị và định hướng chỉ đạo của cấp ủy các cấp; tham mưu đổi mới công tác quán triệt, tuyên truyền, triển khai thực hiện các chỉ thị, nghị quyết của Đảng; đẩy mạnh công tác tuyên truyền</w:t>
      </w:r>
      <w:r>
        <w:rPr>
          <w:sz w:val="28"/>
          <w:szCs w:val="28"/>
        </w:rPr>
        <w:t>, công tác truyền thông</w:t>
      </w:r>
      <w:r w:rsidRPr="00432BF8">
        <w:rPr>
          <w:sz w:val="28"/>
          <w:szCs w:val="28"/>
        </w:rPr>
        <w:t xml:space="preserve"> các sự kiện quan trọng của quê hương, đất nước và các nhiệm vụ chính trị của địa phương.</w:t>
      </w:r>
      <w:r>
        <w:rPr>
          <w:sz w:val="28"/>
          <w:szCs w:val="28"/>
        </w:rPr>
        <w:t xml:space="preserve"> Đặc biệt, tiếp tục tham mưu xây dựng dự thảo Báo cáo chính trị của Ban Chấp hành Đảng bộ huyện khóa XIII trình Đại hội đại biểu Đảng bộ huyện Đức Trọng lần thứ XIV, nhiệm kỳ 2025-2030. </w:t>
      </w:r>
    </w:p>
    <w:p w14:paraId="7ADBCDD9" w14:textId="77777777" w:rsidR="00360CB4" w:rsidRPr="00432BF8" w:rsidRDefault="00360CB4" w:rsidP="00360CB4">
      <w:pPr>
        <w:pStyle w:val="BodyText"/>
        <w:ind w:left="340" w:firstLine="720"/>
        <w:jc w:val="both"/>
        <w:rPr>
          <w:sz w:val="28"/>
          <w:szCs w:val="28"/>
        </w:rPr>
      </w:pPr>
      <w:r w:rsidRPr="00D52A5A">
        <w:rPr>
          <w:sz w:val="28"/>
          <w:szCs w:val="28"/>
        </w:rPr>
        <w:t xml:space="preserve">Thay mặt </w:t>
      </w:r>
      <w:r>
        <w:rPr>
          <w:sz w:val="28"/>
          <w:szCs w:val="28"/>
        </w:rPr>
        <w:t>Ban Tuyên giáo Huyện ủy</w:t>
      </w:r>
      <w:r w:rsidRPr="00D52A5A">
        <w:rPr>
          <w:sz w:val="28"/>
          <w:szCs w:val="28"/>
        </w:rPr>
        <w:t xml:space="preserve">, đồng chí </w:t>
      </w:r>
      <w:r>
        <w:rPr>
          <w:sz w:val="28"/>
          <w:szCs w:val="28"/>
        </w:rPr>
        <w:t>Nguyễn Tiến Điền</w:t>
      </w:r>
      <w:r w:rsidRPr="00D52A5A">
        <w:rPr>
          <w:sz w:val="28"/>
          <w:szCs w:val="28"/>
        </w:rPr>
        <w:t xml:space="preserve"> - Ủy viên B</w:t>
      </w:r>
      <w:r>
        <w:rPr>
          <w:sz w:val="28"/>
          <w:szCs w:val="28"/>
        </w:rPr>
        <w:t>an Thường vụ Huyện ủy</w:t>
      </w:r>
      <w:r w:rsidRPr="00D52A5A">
        <w:rPr>
          <w:sz w:val="28"/>
          <w:szCs w:val="28"/>
        </w:rPr>
        <w:t xml:space="preserve">, Trưởng Ban Tuyên giáo Huyện ủy cảm ơn sự quan </w:t>
      </w:r>
      <w:r w:rsidRPr="00D52A5A">
        <w:rPr>
          <w:sz w:val="28"/>
          <w:szCs w:val="28"/>
        </w:rPr>
        <w:lastRenderedPageBreak/>
        <w:t>tâm, động viên của Thường trực Huyện ủy. Đồng thời khẳng định sẽ tiếp t</w:t>
      </w:r>
      <w:r>
        <w:rPr>
          <w:sz w:val="28"/>
          <w:szCs w:val="28"/>
        </w:rPr>
        <w:t xml:space="preserve">hu đầy đủ những ý kiến chỉ đạo </w:t>
      </w:r>
      <w:r w:rsidRPr="00D52A5A">
        <w:rPr>
          <w:sz w:val="28"/>
          <w:szCs w:val="28"/>
        </w:rPr>
        <w:t>của Thường trực Huyện ủy để chỉ đạo tổ chức thực hiện với tinh thần nỗ lực cao nhất, đổi mới mạnh mẽ nâng cao chất lượng trên tất cả các lĩnh vực công tác, hoàn</w:t>
      </w:r>
      <w:r>
        <w:rPr>
          <w:sz w:val="28"/>
          <w:szCs w:val="28"/>
        </w:rPr>
        <w:t xml:space="preserve"> thành tốt nhiệm vụ được giao.</w:t>
      </w:r>
    </w:p>
    <w:p w14:paraId="5D74EC80" w14:textId="77777777" w:rsidR="00360CB4" w:rsidRDefault="00360CB4" w:rsidP="00360CB4">
      <w:pPr>
        <w:ind w:firstLine="709"/>
        <w:jc w:val="both"/>
        <w:rPr>
          <w:rFonts w:eastAsia="Calibri"/>
          <w:bCs/>
          <w:kern w:val="2"/>
          <w:sz w:val="28"/>
          <w:szCs w:val="28"/>
        </w:rPr>
      </w:pPr>
    </w:p>
    <w:p w14:paraId="69A1CF47" w14:textId="77777777" w:rsidR="00360CB4" w:rsidRPr="00F067E0" w:rsidRDefault="00360CB4" w:rsidP="00360CB4">
      <w:pPr>
        <w:ind w:firstLine="709"/>
        <w:jc w:val="center"/>
        <w:rPr>
          <w:rFonts w:eastAsia="Calibri"/>
          <w:bCs/>
          <w:kern w:val="2"/>
          <w:sz w:val="18"/>
          <w:szCs w:val="28"/>
        </w:rPr>
      </w:pPr>
    </w:p>
    <w:p w14:paraId="7F99BC64" w14:textId="77777777" w:rsidR="00360CB4" w:rsidRPr="00F71105" w:rsidRDefault="00360CB4" w:rsidP="00360CB4">
      <w:pPr>
        <w:ind w:firstLine="709"/>
        <w:jc w:val="center"/>
        <w:rPr>
          <w:b/>
          <w:sz w:val="28"/>
          <w:szCs w:val="28"/>
          <w:lang w:val="pt-BR"/>
        </w:rPr>
      </w:pPr>
      <w:r w:rsidRPr="00F71105">
        <w:rPr>
          <w:b/>
          <w:sz w:val="28"/>
          <w:szCs w:val="28"/>
          <w:lang w:val="pt-BR"/>
        </w:rPr>
        <w:t>PHẦN II</w:t>
      </w:r>
    </w:p>
    <w:p w14:paraId="47DD5438" w14:textId="77777777" w:rsidR="00360CB4" w:rsidRPr="00F71105" w:rsidRDefault="00360CB4" w:rsidP="00360CB4">
      <w:pPr>
        <w:ind w:firstLine="709"/>
        <w:jc w:val="center"/>
        <w:rPr>
          <w:b/>
          <w:sz w:val="28"/>
          <w:szCs w:val="28"/>
          <w:lang w:val="pt-BR"/>
        </w:rPr>
      </w:pPr>
      <w:r w:rsidRPr="00F71105">
        <w:rPr>
          <w:b/>
          <w:sz w:val="28"/>
          <w:szCs w:val="28"/>
          <w:lang w:val="pt-BR"/>
        </w:rPr>
        <w:t>CÁC THÔNG TIN TRÊN ĐỊA BÀN HUYỆN</w:t>
      </w:r>
    </w:p>
    <w:p w14:paraId="10F4C6FB" w14:textId="77777777" w:rsidR="00360CB4" w:rsidRPr="00F71105" w:rsidRDefault="00360CB4" w:rsidP="00360CB4">
      <w:pPr>
        <w:ind w:firstLine="709"/>
        <w:jc w:val="center"/>
        <w:rPr>
          <w:b/>
          <w:sz w:val="28"/>
          <w:szCs w:val="28"/>
          <w:lang w:val="pt-BR"/>
        </w:rPr>
      </w:pPr>
      <w:r w:rsidRPr="00F71105">
        <w:rPr>
          <w:b/>
          <w:sz w:val="28"/>
          <w:szCs w:val="28"/>
          <w:lang w:val="pt-BR"/>
        </w:rPr>
        <w:t>ĐƯỢC DƯ LUẬN XÃ HỘI QUAN TÂM</w:t>
      </w:r>
    </w:p>
    <w:p w14:paraId="19824E79" w14:textId="77777777" w:rsidR="00360CB4" w:rsidRDefault="00360CB4" w:rsidP="00360CB4">
      <w:pPr>
        <w:ind w:firstLine="709"/>
        <w:jc w:val="center"/>
        <w:rPr>
          <w:b/>
          <w:sz w:val="28"/>
          <w:szCs w:val="28"/>
        </w:rPr>
      </w:pPr>
    </w:p>
    <w:p w14:paraId="37092FC8" w14:textId="77777777" w:rsidR="00360CB4" w:rsidRPr="005064BD" w:rsidRDefault="00360CB4" w:rsidP="00360CB4">
      <w:pPr>
        <w:ind w:firstLine="709"/>
        <w:jc w:val="center"/>
        <w:rPr>
          <w:rFonts w:eastAsia="Calibri"/>
          <w:b/>
          <w:bCs/>
          <w:kern w:val="2"/>
          <w:sz w:val="30"/>
          <w:szCs w:val="30"/>
          <w:lang w:bidi="vi-VN"/>
        </w:rPr>
      </w:pPr>
      <w:r w:rsidRPr="005064BD">
        <w:rPr>
          <w:rFonts w:eastAsia="Calibri"/>
          <w:b/>
          <w:bCs/>
          <w:kern w:val="2"/>
          <w:sz w:val="30"/>
          <w:szCs w:val="30"/>
          <w:lang w:bidi="vi-VN"/>
        </w:rPr>
        <w:t>Về công tác tổ chức cán bộ</w:t>
      </w:r>
    </w:p>
    <w:p w14:paraId="767ACB7E" w14:textId="77777777" w:rsidR="00360CB4" w:rsidRPr="006522A1" w:rsidRDefault="00360CB4" w:rsidP="00360CB4">
      <w:pPr>
        <w:spacing w:before="120"/>
        <w:ind w:firstLine="709"/>
        <w:jc w:val="both"/>
        <w:rPr>
          <w:rFonts w:eastAsia="Calibri"/>
          <w:bCs/>
          <w:kern w:val="2"/>
          <w:sz w:val="28"/>
          <w:szCs w:val="30"/>
          <w:lang w:bidi="vi-VN"/>
        </w:rPr>
      </w:pPr>
      <w:r w:rsidRPr="006522A1">
        <w:rPr>
          <w:rFonts w:eastAsia="Calibri"/>
          <w:bCs/>
          <w:kern w:val="2"/>
          <w:sz w:val="28"/>
          <w:szCs w:val="30"/>
          <w:lang w:bidi="vi-VN"/>
        </w:rPr>
        <w:t xml:space="preserve">Trong tháng </w:t>
      </w:r>
      <w:r>
        <w:rPr>
          <w:rFonts w:eastAsia="Calibri"/>
          <w:bCs/>
          <w:kern w:val="2"/>
          <w:sz w:val="28"/>
          <w:szCs w:val="30"/>
          <w:lang w:bidi="vi-VN"/>
        </w:rPr>
        <w:t>7</w:t>
      </w:r>
      <w:r w:rsidRPr="006522A1">
        <w:rPr>
          <w:rFonts w:eastAsia="Calibri"/>
          <w:bCs/>
          <w:kern w:val="2"/>
          <w:sz w:val="28"/>
          <w:szCs w:val="30"/>
          <w:lang w:bidi="vi-VN"/>
        </w:rPr>
        <w:t xml:space="preserve">/2024, </w:t>
      </w:r>
      <w:r>
        <w:rPr>
          <w:rFonts w:eastAsia="Calibri"/>
          <w:bCs/>
          <w:kern w:val="2"/>
          <w:sz w:val="28"/>
          <w:szCs w:val="30"/>
          <w:lang w:bidi="vi-VN"/>
        </w:rPr>
        <w:t xml:space="preserve">Ban Thường vụ Huyện ủy đã thực hiện </w:t>
      </w:r>
      <w:r w:rsidRPr="006522A1">
        <w:rPr>
          <w:rFonts w:eastAsia="Calibri"/>
          <w:bCs/>
          <w:kern w:val="2"/>
          <w:sz w:val="28"/>
          <w:szCs w:val="30"/>
          <w:lang w:bidi="vi-VN"/>
        </w:rPr>
        <w:t>công tác cán bộ, như sau:</w:t>
      </w:r>
    </w:p>
    <w:p w14:paraId="5FDD97AF" w14:textId="77777777" w:rsidR="00360CB4" w:rsidRDefault="00360CB4" w:rsidP="00360CB4">
      <w:pPr>
        <w:ind w:firstLine="709"/>
        <w:jc w:val="both"/>
        <w:rPr>
          <w:rFonts w:eastAsia="Calibri"/>
          <w:bCs/>
          <w:kern w:val="2"/>
          <w:sz w:val="28"/>
          <w:szCs w:val="30"/>
          <w:lang w:bidi="vi-VN"/>
        </w:rPr>
      </w:pPr>
      <w:r w:rsidRPr="006522A1">
        <w:rPr>
          <w:rFonts w:eastAsia="Calibri"/>
          <w:bCs/>
          <w:kern w:val="2"/>
          <w:sz w:val="28"/>
          <w:szCs w:val="30"/>
          <w:lang w:bidi="vi-VN"/>
        </w:rPr>
        <w:t xml:space="preserve">Đồng chí </w:t>
      </w:r>
      <w:r>
        <w:rPr>
          <w:rFonts w:eastAsia="Calibri"/>
          <w:bCs/>
          <w:kern w:val="2"/>
          <w:sz w:val="28"/>
          <w:szCs w:val="30"/>
          <w:lang w:bidi="vi-VN"/>
        </w:rPr>
        <w:t>Nguyễn Thị Tố Loan - Ủy viên Ban Thường vụ Huyện ủy, thôi giữ chức danh Phó</w:t>
      </w:r>
      <w:r w:rsidRPr="00DD4632">
        <w:t xml:space="preserve"> </w:t>
      </w:r>
      <w:r w:rsidRPr="00DD4632">
        <w:rPr>
          <w:rFonts w:eastAsia="Calibri"/>
          <w:bCs/>
          <w:kern w:val="2"/>
          <w:sz w:val="28"/>
          <w:szCs w:val="30"/>
          <w:lang w:bidi="vi-VN"/>
        </w:rPr>
        <w:t>Chủ tịch Hội đồng nhân dân huyện</w:t>
      </w:r>
      <w:r>
        <w:rPr>
          <w:rFonts w:eastAsia="Calibri"/>
          <w:bCs/>
          <w:kern w:val="2"/>
          <w:sz w:val="28"/>
          <w:szCs w:val="30"/>
          <w:lang w:bidi="vi-VN"/>
        </w:rPr>
        <w:t>, được chuẩn y giữ chức vụ Ủy viên, Chủ nhiệm Ủy ban Kiểm tra Huyện ủy khóa XIII, nhiệm kỳ 2020-2025.</w:t>
      </w:r>
    </w:p>
    <w:p w14:paraId="5310F89A" w14:textId="77777777" w:rsidR="00360CB4" w:rsidRPr="00AF4270" w:rsidRDefault="00360CB4" w:rsidP="00360CB4">
      <w:pPr>
        <w:ind w:firstLine="709"/>
        <w:jc w:val="both"/>
        <w:rPr>
          <w:rFonts w:eastAsia="Calibri"/>
          <w:bCs/>
          <w:kern w:val="2"/>
          <w:sz w:val="28"/>
          <w:szCs w:val="30"/>
          <w:lang w:bidi="vi-VN"/>
        </w:rPr>
      </w:pPr>
      <w:r w:rsidRPr="006522A1">
        <w:rPr>
          <w:rFonts w:eastAsia="Calibri"/>
          <w:bCs/>
          <w:kern w:val="2"/>
          <w:sz w:val="28"/>
          <w:szCs w:val="30"/>
          <w:lang w:bidi="vi-VN"/>
        </w:rPr>
        <w:t xml:space="preserve">Đồng chí </w:t>
      </w:r>
      <w:r>
        <w:rPr>
          <w:rFonts w:eastAsia="Calibri"/>
          <w:bCs/>
          <w:kern w:val="2"/>
          <w:sz w:val="28"/>
          <w:szCs w:val="30"/>
          <w:lang w:bidi="vi-VN"/>
        </w:rPr>
        <w:t>Võ Văn Tỉnh - Huyện ủy viên, Ủy viên Kiểm tra Huyện ủy, Bí thư chi bộ, Chánh Thanh tra huyện được chuẩn y giữ chức vụ Phó Chủ nhiệm Ủy ban Kiểm tra Huyện ủy</w:t>
      </w:r>
      <w:r w:rsidRPr="00424AA9">
        <w:rPr>
          <w:rFonts w:eastAsia="Calibri"/>
          <w:bCs/>
          <w:kern w:val="2"/>
          <w:sz w:val="28"/>
          <w:szCs w:val="30"/>
          <w:lang w:bidi="vi-VN"/>
        </w:rPr>
        <w:t xml:space="preserve"> khóa XIII, nhiệm kỳ 2020-2025</w:t>
      </w:r>
      <w:r>
        <w:rPr>
          <w:rFonts w:eastAsia="Calibri"/>
          <w:bCs/>
          <w:kern w:val="2"/>
          <w:sz w:val="28"/>
          <w:szCs w:val="30"/>
          <w:lang w:bidi="vi-VN"/>
        </w:rPr>
        <w:t>.</w:t>
      </w:r>
    </w:p>
    <w:p w14:paraId="4D1E1897" w14:textId="77777777" w:rsidR="00360CB4" w:rsidRPr="00424AA9" w:rsidRDefault="00360CB4" w:rsidP="00360CB4">
      <w:pPr>
        <w:ind w:firstLine="709"/>
        <w:jc w:val="both"/>
        <w:rPr>
          <w:rFonts w:eastAsia="Calibri"/>
          <w:bCs/>
          <w:kern w:val="2"/>
          <w:sz w:val="28"/>
          <w:szCs w:val="30"/>
          <w:lang w:bidi="vi-VN"/>
        </w:rPr>
      </w:pPr>
      <w:r w:rsidRPr="00424AA9">
        <w:rPr>
          <w:rFonts w:eastAsia="Calibri"/>
          <w:bCs/>
          <w:kern w:val="2"/>
          <w:sz w:val="28"/>
          <w:szCs w:val="30"/>
          <w:lang w:bidi="vi-VN"/>
        </w:rPr>
        <w:t>Đồng chí Phan Anh Tuấn - Huyện ủy viên, Trưởng phòng Tài nguyên và Môi trường huyện, được điều động và bổ nhiệm giữ chức vụ Chánh Thanh tra huyện.</w:t>
      </w:r>
    </w:p>
    <w:p w14:paraId="16A2413C" w14:textId="77777777" w:rsidR="00360CB4" w:rsidRDefault="00360CB4" w:rsidP="00360CB4">
      <w:pPr>
        <w:ind w:firstLine="709"/>
        <w:jc w:val="center"/>
        <w:rPr>
          <w:b/>
          <w:bCs/>
          <w:color w:val="000000"/>
          <w:sz w:val="28"/>
          <w:szCs w:val="28"/>
        </w:rPr>
      </w:pPr>
    </w:p>
    <w:p w14:paraId="69AD4F3F" w14:textId="77777777" w:rsidR="00360CB4" w:rsidRPr="00F067E0" w:rsidRDefault="00360CB4" w:rsidP="00360CB4">
      <w:pPr>
        <w:ind w:firstLine="709"/>
        <w:jc w:val="center"/>
        <w:rPr>
          <w:b/>
          <w:bCs/>
          <w:color w:val="000000"/>
          <w:sz w:val="14"/>
          <w:szCs w:val="28"/>
        </w:rPr>
      </w:pPr>
    </w:p>
    <w:p w14:paraId="38C6036C" w14:textId="77777777" w:rsidR="00360CB4" w:rsidRDefault="00360CB4" w:rsidP="00360CB4">
      <w:pPr>
        <w:ind w:firstLine="709"/>
        <w:jc w:val="center"/>
        <w:rPr>
          <w:rFonts w:eastAsia="Calibri"/>
          <w:b/>
          <w:bCs/>
          <w:kern w:val="2"/>
          <w:sz w:val="28"/>
          <w:szCs w:val="28"/>
        </w:rPr>
      </w:pPr>
      <w:r w:rsidRPr="000F7C59">
        <w:rPr>
          <w:rFonts w:eastAsia="Calibri"/>
          <w:b/>
          <w:bCs/>
          <w:kern w:val="2"/>
          <w:sz w:val="28"/>
          <w:szCs w:val="28"/>
        </w:rPr>
        <w:t xml:space="preserve">Dự án Hồ chứa nước Ta Hoét: Triển khai đảm bảo tuân thủ </w:t>
      </w:r>
    </w:p>
    <w:p w14:paraId="1F7E106A" w14:textId="77777777" w:rsidR="00360CB4" w:rsidRDefault="00360CB4" w:rsidP="00360CB4">
      <w:pPr>
        <w:ind w:firstLine="709"/>
        <w:jc w:val="center"/>
        <w:rPr>
          <w:rFonts w:eastAsia="Calibri"/>
          <w:b/>
          <w:bCs/>
          <w:kern w:val="2"/>
          <w:sz w:val="28"/>
          <w:szCs w:val="28"/>
        </w:rPr>
      </w:pPr>
      <w:r w:rsidRPr="000F7C59">
        <w:rPr>
          <w:rFonts w:eastAsia="Calibri"/>
          <w:b/>
          <w:bCs/>
          <w:kern w:val="2"/>
          <w:sz w:val="28"/>
          <w:szCs w:val="28"/>
        </w:rPr>
        <w:t>các quy định của pháp luật</w:t>
      </w:r>
    </w:p>
    <w:p w14:paraId="4248859A" w14:textId="77777777" w:rsidR="00360CB4" w:rsidRDefault="00360CB4" w:rsidP="00360CB4">
      <w:pPr>
        <w:ind w:firstLine="709"/>
        <w:jc w:val="center"/>
        <w:rPr>
          <w:rFonts w:eastAsia="Calibri"/>
          <w:b/>
          <w:bCs/>
          <w:kern w:val="2"/>
          <w:sz w:val="28"/>
          <w:szCs w:val="28"/>
        </w:rPr>
      </w:pPr>
    </w:p>
    <w:p w14:paraId="733A4FA4" w14:textId="1EB9E7F0" w:rsidR="00360CB4" w:rsidRDefault="00360CB4" w:rsidP="00360CB4">
      <w:pPr>
        <w:ind w:firstLine="709"/>
        <w:jc w:val="both"/>
        <w:rPr>
          <w:rFonts w:eastAsia="Calibri"/>
          <w:bCs/>
          <w:kern w:val="2"/>
          <w:sz w:val="28"/>
          <w:szCs w:val="28"/>
        </w:rPr>
      </w:pPr>
      <w:r w:rsidRPr="000F7C59">
        <w:rPr>
          <w:rFonts w:eastAsia="Calibri"/>
          <w:bCs/>
          <w:kern w:val="2"/>
          <w:sz w:val="28"/>
          <w:szCs w:val="28"/>
        </w:rPr>
        <w:t>Dự án hồ chứa nước Ta Hoét, huyện Đức Trọng là công trình trọng điểm theo Nghị quyết Đại hội Đảng bộ tỉnh Lâm Đồng lần thứ XI nhiệm kỳ 2020 - 2025. Dự</w:t>
      </w:r>
      <w:r>
        <w:rPr>
          <w:rFonts w:eastAsia="Calibri"/>
          <w:bCs/>
          <w:kern w:val="2"/>
          <w:sz w:val="28"/>
          <w:szCs w:val="28"/>
        </w:rPr>
        <w:t xml:space="preserve"> án </w:t>
      </w:r>
      <w:r w:rsidRPr="000F7C59">
        <w:rPr>
          <w:rFonts w:eastAsia="Calibri"/>
          <w:bCs/>
          <w:kern w:val="2"/>
          <w:sz w:val="28"/>
          <w:szCs w:val="28"/>
        </w:rPr>
        <w:t>được UBND tỉnh phê duyệt đầu tư từ năm 2012 và được Thủ tướng Chính phủ giao bổ sung kế hoạch đầu tư trung hạn vốn ngân sách Trung ương từ năm 2020. Từ đó đến nay, dự án đã được triển khai thực hiện đảm bảo tuân thủ các quy định của pháp luật.</w:t>
      </w:r>
    </w:p>
    <w:p w14:paraId="5D03A2D9" w14:textId="6C989505" w:rsidR="00AE7209" w:rsidRDefault="00AE7209" w:rsidP="00AE7209">
      <w:pPr>
        <w:ind w:firstLine="709"/>
        <w:jc w:val="center"/>
        <w:rPr>
          <w:rFonts w:eastAsia="Calibri"/>
          <w:bCs/>
          <w:kern w:val="2"/>
          <w:sz w:val="28"/>
          <w:szCs w:val="28"/>
        </w:rPr>
      </w:pPr>
      <w:bookmarkStart w:id="0" w:name="_GoBack"/>
      <w:r w:rsidRPr="00D54CA1">
        <w:rPr>
          <w:rFonts w:eastAsia="Calibri"/>
          <w:bCs/>
          <w:noProof/>
          <w:kern w:val="2"/>
          <w:sz w:val="28"/>
          <w:szCs w:val="28"/>
        </w:rPr>
        <w:drawing>
          <wp:inline distT="0" distB="0" distL="0" distR="0" wp14:anchorId="3499CF09" wp14:editId="0BA86D9B">
            <wp:extent cx="4199466" cy="2362200"/>
            <wp:effectExtent l="0" t="0" r="0" b="0"/>
            <wp:docPr id="34" name="Picture 34" descr="C:\Users\Admin\Desktop\ho_ta_hoet_1_20240721230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Admin\Desktop\ho_ta_hoet_1_20240721230157.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202705" cy="2364022"/>
                    </a:xfrm>
                    <a:prstGeom prst="rect">
                      <a:avLst/>
                    </a:prstGeom>
                    <a:noFill/>
                    <a:ln>
                      <a:noFill/>
                    </a:ln>
                  </pic:spPr>
                </pic:pic>
              </a:graphicData>
            </a:graphic>
          </wp:inline>
        </w:drawing>
      </w:r>
      <w:bookmarkEnd w:id="0"/>
    </w:p>
    <w:p w14:paraId="1F0E3998" w14:textId="1A9A2D82" w:rsidR="00360CB4" w:rsidRDefault="00360CB4" w:rsidP="00360CB4">
      <w:pPr>
        <w:ind w:firstLine="709"/>
        <w:jc w:val="both"/>
        <w:rPr>
          <w:rFonts w:eastAsia="Calibri"/>
          <w:bCs/>
          <w:kern w:val="2"/>
          <w:sz w:val="28"/>
          <w:szCs w:val="28"/>
        </w:rPr>
      </w:pPr>
      <w:r w:rsidRPr="000F7C59">
        <w:rPr>
          <w:rFonts w:eastAsia="Calibri"/>
          <w:bCs/>
          <w:kern w:val="2"/>
          <w:sz w:val="28"/>
          <w:szCs w:val="28"/>
        </w:rPr>
        <w:t xml:space="preserve">Dự án hồ chứa nước Ta Hoét gồm 3 công trình: Đập đầu mối; cống lấy nước tại đập dâng Quảng Hiệp và hệ thống kênh mương dài khoảng 11km, cùng các công </w:t>
      </w:r>
      <w:r w:rsidRPr="000F7C59">
        <w:rPr>
          <w:rFonts w:eastAsia="Calibri"/>
          <w:bCs/>
          <w:kern w:val="2"/>
          <w:sz w:val="28"/>
          <w:szCs w:val="28"/>
        </w:rPr>
        <w:lastRenderedPageBreak/>
        <w:t>trình trên kênh. Tổng mức đầu tư dự án là 981,591 tỷ đồng; trong đó, chi phí bồi thường giải phóng mặt bằng hơn 352 tỷ đồng với diện tích thu hồi gần 123 ha.</w:t>
      </w:r>
    </w:p>
    <w:p w14:paraId="7FC44F29" w14:textId="77777777" w:rsidR="00360CB4" w:rsidRDefault="00360CB4" w:rsidP="00360CB4">
      <w:pPr>
        <w:ind w:firstLine="709"/>
        <w:jc w:val="both"/>
        <w:rPr>
          <w:rFonts w:eastAsia="Calibri"/>
          <w:bCs/>
          <w:kern w:val="2"/>
          <w:sz w:val="28"/>
          <w:szCs w:val="28"/>
        </w:rPr>
      </w:pPr>
      <w:r w:rsidRPr="000F7C59">
        <w:rPr>
          <w:rFonts w:eastAsia="Calibri"/>
          <w:bCs/>
          <w:kern w:val="2"/>
          <w:sz w:val="28"/>
          <w:szCs w:val="28"/>
        </w:rPr>
        <w:t>Quá trình triển khai dự án, vẫn còn ý kiến cho rằng bà con Nhân dân bị thu hồi đất sản xuất và bố trí tái định canh ở nơi khác thì sẽ không được thụ hưởng những lợi ích từ dự án mang lạ</w:t>
      </w:r>
      <w:r>
        <w:rPr>
          <w:rFonts w:eastAsia="Calibri"/>
          <w:bCs/>
          <w:kern w:val="2"/>
          <w:sz w:val="28"/>
          <w:szCs w:val="28"/>
        </w:rPr>
        <w:t>i. D</w:t>
      </w:r>
      <w:r w:rsidRPr="000F7C59">
        <w:rPr>
          <w:rFonts w:eastAsia="Calibri"/>
          <w:bCs/>
          <w:kern w:val="2"/>
          <w:sz w:val="28"/>
          <w:szCs w:val="28"/>
        </w:rPr>
        <w:t xml:space="preserve">iện tích đất thu hồi </w:t>
      </w:r>
      <w:r>
        <w:rPr>
          <w:rFonts w:eastAsia="Calibri"/>
          <w:bCs/>
          <w:kern w:val="2"/>
          <w:sz w:val="28"/>
          <w:szCs w:val="28"/>
        </w:rPr>
        <w:t xml:space="preserve">đất </w:t>
      </w:r>
      <w:r w:rsidRPr="000F7C59">
        <w:rPr>
          <w:rFonts w:eastAsia="Calibri"/>
          <w:bCs/>
          <w:kern w:val="2"/>
          <w:sz w:val="28"/>
          <w:szCs w:val="28"/>
        </w:rPr>
        <w:t xml:space="preserve">để triển khai dự án </w:t>
      </w:r>
      <w:r>
        <w:rPr>
          <w:rFonts w:eastAsia="Calibri"/>
          <w:bCs/>
          <w:kern w:val="2"/>
          <w:sz w:val="28"/>
          <w:szCs w:val="28"/>
        </w:rPr>
        <w:t xml:space="preserve">chỉ </w:t>
      </w:r>
      <w:r w:rsidRPr="000F7C59">
        <w:rPr>
          <w:rFonts w:eastAsia="Calibri"/>
          <w:bCs/>
          <w:kern w:val="2"/>
          <w:sz w:val="28"/>
          <w:szCs w:val="28"/>
        </w:rPr>
        <w:t>khoả</w:t>
      </w:r>
      <w:r>
        <w:rPr>
          <w:rFonts w:eastAsia="Calibri"/>
          <w:bCs/>
          <w:kern w:val="2"/>
          <w:sz w:val="28"/>
          <w:szCs w:val="28"/>
        </w:rPr>
        <w:t>ng 123 ha, tuy nhiên</w:t>
      </w:r>
      <w:r w:rsidRPr="000F7C59">
        <w:rPr>
          <w:rFonts w:eastAsia="Calibri"/>
          <w:bCs/>
          <w:kern w:val="2"/>
          <w:sz w:val="28"/>
          <w:szCs w:val="28"/>
        </w:rPr>
        <w:t xml:space="preserve"> vùng hưởng lợi từ dự án lên đến gần 2.600 ha, chưa kể hàng chục ngàn hộ dân được cấp nước sinh hoạt và quan trọng hơn là khắc phục được tình trạng ngập lụt vào mùa mưa hàng năm.</w:t>
      </w:r>
    </w:p>
    <w:p w14:paraId="291DDB05" w14:textId="77777777" w:rsidR="00360CB4" w:rsidRPr="000F7C59" w:rsidRDefault="00360CB4" w:rsidP="00360CB4">
      <w:pPr>
        <w:ind w:firstLine="709"/>
        <w:jc w:val="both"/>
        <w:rPr>
          <w:rFonts w:eastAsia="Calibri"/>
          <w:bCs/>
          <w:kern w:val="2"/>
          <w:sz w:val="28"/>
          <w:szCs w:val="28"/>
        </w:rPr>
      </w:pPr>
      <w:r w:rsidRPr="000F7C59">
        <w:rPr>
          <w:rFonts w:eastAsia="Calibri"/>
          <w:bCs/>
          <w:kern w:val="2"/>
          <w:sz w:val="28"/>
          <w:szCs w:val="28"/>
        </w:rPr>
        <w:t>Dự án hồ chứa nước Ta Hoét là công trình trọng điểm và đã được Trung ương phân bổ nguồn vốn hàng năm. Do đó, việc triển khai thực hiện dự án càng phải đảm bảo tuân thủ các quy định của pháp luật, trình tự thủ tục pháp lý theo đúng các quy định hiện hành. Trong đó, đặc biệt chú ý đến công tác bồi thường, giải phóng mặt bằng, bố trí tái định canh.</w:t>
      </w:r>
    </w:p>
    <w:p w14:paraId="796823DB" w14:textId="77777777" w:rsidR="00360CB4" w:rsidRPr="000F7C59" w:rsidRDefault="00360CB4" w:rsidP="00360CB4">
      <w:pPr>
        <w:ind w:firstLine="709"/>
        <w:jc w:val="both"/>
        <w:rPr>
          <w:rFonts w:eastAsia="Calibri"/>
          <w:bCs/>
          <w:kern w:val="2"/>
          <w:sz w:val="28"/>
          <w:szCs w:val="28"/>
        </w:rPr>
      </w:pPr>
      <w:r w:rsidRPr="000F7C59">
        <w:rPr>
          <w:rFonts w:eastAsia="Calibri"/>
          <w:bCs/>
          <w:kern w:val="2"/>
          <w:sz w:val="28"/>
          <w:szCs w:val="28"/>
        </w:rPr>
        <w:t>Tại Văn bản số 7701/UBND-ĐC ngày 18/9/2020, UBND tỉnh chấp thuận ranh giới, diện tích đất để thực hiện Dự án hồ chứa nước Ta Hoét với tổng diện tích là 122,8 ha. Đến ngày 16/02/2023, UBND tỉnh ban hành Văn bản số 1090/UBND-ĐC điều chỉnh ranh giới, diện tích chấp thuận thu hồi đất để triển khai lòng hồ và đường tránh ngập thuộc Dự án hồ chứa nước Ta Hoét. Theo đó, diện tích lòng hồ, đầu mối được điều chỉnh thành 121,54 ha (</w:t>
      </w:r>
      <w:r w:rsidRPr="006B0EF5">
        <w:rPr>
          <w:rFonts w:eastAsia="Calibri"/>
          <w:bCs/>
          <w:i/>
          <w:kern w:val="2"/>
          <w:sz w:val="28"/>
          <w:szCs w:val="28"/>
        </w:rPr>
        <w:t>giảm 1,26 ha</w:t>
      </w:r>
      <w:r w:rsidRPr="000F7C59">
        <w:rPr>
          <w:rFonts w:eastAsia="Calibri"/>
          <w:bCs/>
          <w:kern w:val="2"/>
          <w:sz w:val="28"/>
          <w:szCs w:val="28"/>
        </w:rPr>
        <w:t>); trong đó, diện tích bị ảnh hưởng của các hộ dân là khoảng 96,87 ha/190 hộ và diện tích 24,67 ha còn lại do UBND xã quản lý.</w:t>
      </w:r>
    </w:p>
    <w:p w14:paraId="2B348EFB" w14:textId="09B6F1AD" w:rsidR="00360CB4" w:rsidRDefault="00360CB4" w:rsidP="00360CB4">
      <w:pPr>
        <w:ind w:firstLine="709"/>
        <w:jc w:val="both"/>
        <w:rPr>
          <w:rFonts w:eastAsia="Calibri"/>
          <w:bCs/>
          <w:kern w:val="2"/>
          <w:sz w:val="28"/>
          <w:szCs w:val="28"/>
        </w:rPr>
      </w:pPr>
      <w:r w:rsidRPr="000F7C59">
        <w:rPr>
          <w:rFonts w:eastAsia="Calibri"/>
          <w:bCs/>
          <w:kern w:val="2"/>
          <w:sz w:val="28"/>
          <w:szCs w:val="28"/>
        </w:rPr>
        <w:t>UBND tỉnh đã ban hành nhiều văn bản chỉ đạo về công tác đền bù, giải phóng mặt bằng và bồi thường, hỗ trợ đối với diện tích đất thu hồi của các hộ dân tại dự án. Đồng thời, ban hành Quyết định số 1619/QĐ-UBND ngày 12/9/2022 về việc phê duyệt hệ số điều chỉnh giá đất để xác định giá đất cụ thể tính tiền bồi thường đối với đất nông nghiệp khi nhà nước thu hồi đất để thực hiện Dự án xây dựng hồ chứa nước Ta Hoét.</w:t>
      </w:r>
    </w:p>
    <w:p w14:paraId="4A62211C" w14:textId="009D0558" w:rsidR="00D54CA1" w:rsidRPr="000F7C59" w:rsidRDefault="00D54CA1" w:rsidP="00360CB4">
      <w:pPr>
        <w:ind w:firstLine="709"/>
        <w:jc w:val="both"/>
        <w:rPr>
          <w:rFonts w:eastAsia="Calibri"/>
          <w:bCs/>
          <w:kern w:val="2"/>
          <w:sz w:val="28"/>
          <w:szCs w:val="28"/>
        </w:rPr>
      </w:pPr>
      <w:r w:rsidRPr="00D54CA1">
        <w:rPr>
          <w:rFonts w:eastAsia="Calibri"/>
          <w:bCs/>
          <w:noProof/>
          <w:kern w:val="2"/>
          <w:sz w:val="28"/>
          <w:szCs w:val="28"/>
        </w:rPr>
        <w:drawing>
          <wp:inline distT="0" distB="0" distL="0" distR="0" wp14:anchorId="24ED3906" wp14:editId="709F5A6D">
            <wp:extent cx="3908561" cy="2927350"/>
            <wp:effectExtent l="0" t="0" r="0" b="6350"/>
            <wp:docPr id="35" name="Picture 35" descr="C:\Users\Admin\Desktop\ho_ta_hoet_2_20240721231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Desktop\ho_ta_hoet_2_20240721231511.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912536" cy="2930327"/>
                    </a:xfrm>
                    <a:prstGeom prst="rect">
                      <a:avLst/>
                    </a:prstGeom>
                    <a:noFill/>
                    <a:ln>
                      <a:noFill/>
                    </a:ln>
                  </pic:spPr>
                </pic:pic>
              </a:graphicData>
            </a:graphic>
          </wp:inline>
        </w:drawing>
      </w:r>
    </w:p>
    <w:p w14:paraId="1A5E07EE" w14:textId="77777777" w:rsidR="00360CB4" w:rsidRPr="000F7C59" w:rsidRDefault="00360CB4" w:rsidP="00360CB4">
      <w:pPr>
        <w:ind w:firstLine="709"/>
        <w:jc w:val="both"/>
        <w:rPr>
          <w:rFonts w:eastAsia="Calibri"/>
          <w:bCs/>
          <w:kern w:val="2"/>
          <w:sz w:val="28"/>
          <w:szCs w:val="28"/>
        </w:rPr>
      </w:pPr>
      <w:r w:rsidRPr="000F7C59">
        <w:rPr>
          <w:rFonts w:eastAsia="Calibri"/>
          <w:bCs/>
          <w:kern w:val="2"/>
          <w:sz w:val="28"/>
          <w:szCs w:val="28"/>
        </w:rPr>
        <w:t xml:space="preserve">Việc thực hiện công tác xây dựng và trình phê duyệt hệ số giá đất đã được các đơn vị triển khai theo đúng quy trình và thủ tục quy định; đảm bảo thực hiện đúng nguyên tắc và phương pháp tính toán về đơn giá bồi thường, hỗ trợ đối với từng loại đất tại từng khu vực, cũng như đơn giá bồi thường, hỗ trợ di dời nhà ở, vật kiến trúc </w:t>
      </w:r>
      <w:r w:rsidRPr="000F7C59">
        <w:rPr>
          <w:rFonts w:eastAsia="Calibri"/>
          <w:bCs/>
          <w:kern w:val="2"/>
          <w:sz w:val="28"/>
          <w:szCs w:val="28"/>
        </w:rPr>
        <w:lastRenderedPageBreak/>
        <w:t>và cây trồng trên đất đối với từng trường hợp cụ thể; đồng thời, cũng nêu rõ nguyên tắc tính toán hỗ trợ đối với trường hợp chưa được cấp giấy chứng nhận quyền sử dụng đất và đối với những công trình, nhà ở xây dựng không hợp pháp trên đất.</w:t>
      </w:r>
    </w:p>
    <w:p w14:paraId="2462F9A6" w14:textId="77777777" w:rsidR="00360CB4" w:rsidRPr="000F7C59" w:rsidRDefault="00360CB4" w:rsidP="00360CB4">
      <w:pPr>
        <w:ind w:firstLine="709"/>
        <w:jc w:val="both"/>
        <w:rPr>
          <w:rFonts w:eastAsia="Calibri"/>
          <w:bCs/>
          <w:kern w:val="2"/>
          <w:sz w:val="28"/>
          <w:szCs w:val="28"/>
        </w:rPr>
      </w:pPr>
      <w:r w:rsidRPr="000F7C59">
        <w:rPr>
          <w:rFonts w:eastAsia="Calibri"/>
          <w:bCs/>
          <w:kern w:val="2"/>
          <w:sz w:val="28"/>
          <w:szCs w:val="28"/>
        </w:rPr>
        <w:t>Công tác bố trí tái định canh, ban đầu Dự án không bố trí quỹ đất tái định canh mà chỉ thực hiện chi trả bồi thường bằng tiền theo quy định của pháp luật về đất đai. Tuy nhiên, trên cơ sở kiến nghị của các hộ dân, đa số là đồng bào dân tộc thiểu số với tập quán chủ yếu là sản xuất nông nghiệp và cần đất nông nghiệp để tiếp tục sản xuất, UBND tỉnh đã chỉ đạo UBND huyện tìm kiếm, bố trí quỹ đất và xây dựng cơ sở hạ tầng khu tái định canh cho các hộ dân có đất bị thu hồi; trong đó, ưu tiên cho các hộ đồng bào dân tộc thiếu đất sản xuất.</w:t>
      </w:r>
    </w:p>
    <w:p w14:paraId="04101406" w14:textId="77777777" w:rsidR="00360CB4" w:rsidRPr="000F7C59" w:rsidRDefault="00360CB4" w:rsidP="00360CB4">
      <w:pPr>
        <w:ind w:firstLine="709"/>
        <w:jc w:val="both"/>
        <w:rPr>
          <w:rFonts w:eastAsia="Calibri"/>
          <w:bCs/>
          <w:kern w:val="2"/>
          <w:sz w:val="28"/>
          <w:szCs w:val="28"/>
        </w:rPr>
      </w:pPr>
      <w:r w:rsidRPr="000F7C59">
        <w:rPr>
          <w:rFonts w:eastAsia="Calibri"/>
          <w:bCs/>
          <w:kern w:val="2"/>
          <w:sz w:val="28"/>
          <w:szCs w:val="28"/>
        </w:rPr>
        <w:t>Qua quá trình triển khai thực hiện, ngày 12/9/2023, UBND huyện Đức Trọng đã ban hành phương án về bồi thường bằng đất cho các hộ dân có đất bị thu hồi thuộc Dự án hồ chứa nước Ta Hoét. Theo đó, có 110 hộ đủ điều kiện bồi thường bằng đất theo các tiêu chí; trong đó, có 100 hộ người đồng bào dân tộc thiểu số và 10 hộ người Kinh và được UBND tỉnh chấp thuận thống nhất chủ trương bồi thường bằng đất đối với các hộ dân có đất bị thu hồi thuộc dự án. Khu tái cạnh có tổng diện tích 28 ha tại thôn Trung Hiệp, xã Hiệp An với cở sở hạ tầng gồm có hệ thống đường quản lý, đường sản xuất, hệ thống cấp điện, nước phục vụ sinh hoạt và sản xuất.</w:t>
      </w:r>
    </w:p>
    <w:p w14:paraId="77DCDEED" w14:textId="08465C3B" w:rsidR="00360CB4" w:rsidRDefault="00360CB4" w:rsidP="00360CB4">
      <w:pPr>
        <w:ind w:firstLine="709"/>
        <w:jc w:val="both"/>
        <w:rPr>
          <w:rFonts w:eastAsia="Calibri"/>
          <w:bCs/>
          <w:kern w:val="2"/>
          <w:sz w:val="28"/>
          <w:szCs w:val="28"/>
        </w:rPr>
      </w:pPr>
      <w:r w:rsidRPr="000F7C59">
        <w:rPr>
          <w:rFonts w:eastAsia="Calibri"/>
          <w:bCs/>
          <w:kern w:val="2"/>
          <w:sz w:val="28"/>
          <w:szCs w:val="28"/>
        </w:rPr>
        <w:t>Việc điều chỉnh hệ số giá đất, tìm quỹ đất để bố trí tái định canh và triển khai các chính sách hỗ trợ</w:t>
      </w:r>
      <w:r>
        <w:rPr>
          <w:rFonts w:eastAsia="Calibri"/>
          <w:bCs/>
          <w:kern w:val="2"/>
          <w:sz w:val="28"/>
          <w:szCs w:val="28"/>
        </w:rPr>
        <w:t xml:space="preserve"> khác</w:t>
      </w:r>
      <w:r w:rsidRPr="000F7C59">
        <w:rPr>
          <w:rFonts w:eastAsia="Calibri"/>
          <w:bCs/>
          <w:kern w:val="2"/>
          <w:sz w:val="28"/>
          <w:szCs w:val="28"/>
        </w:rPr>
        <w:t>, cho thấy việc đặt lợi ích của người dân có đất thu hồi để thực hiện Dự án hồ chứa nước Ta Hoét luôn được các cấp, các ngành và chính quyền từ tỉnh đến huyện quan tâm thực hiện và đặt lên hàng đầu. Điều này vừa đảm bảo cho dự án được triển khai theo đúng mục tiêu đã đề ra, vừa giải quyết hài hòa lợi ích của người dân trong vùng dự án, nhưng tất cả đều phải dựa trên những cơ sở pháp lý và tuân thủ đúng các quy định của pháp luật hiện hành.</w:t>
      </w:r>
    </w:p>
    <w:p w14:paraId="0E4CFAA9" w14:textId="135076EF" w:rsidR="00D54CA1" w:rsidRDefault="00D54CA1" w:rsidP="00360CB4">
      <w:pPr>
        <w:ind w:firstLine="709"/>
        <w:jc w:val="both"/>
        <w:rPr>
          <w:rFonts w:eastAsia="Calibri"/>
          <w:bCs/>
          <w:kern w:val="2"/>
          <w:sz w:val="28"/>
          <w:szCs w:val="28"/>
        </w:rPr>
      </w:pPr>
    </w:p>
    <w:p w14:paraId="10EF6108" w14:textId="77777777" w:rsidR="00D54CA1" w:rsidRDefault="00D54CA1" w:rsidP="00360CB4">
      <w:pPr>
        <w:ind w:firstLine="709"/>
        <w:jc w:val="both"/>
        <w:rPr>
          <w:rFonts w:eastAsia="Calibri"/>
          <w:bCs/>
          <w:kern w:val="2"/>
          <w:sz w:val="28"/>
          <w:szCs w:val="28"/>
        </w:rPr>
      </w:pPr>
    </w:p>
    <w:p w14:paraId="6F612581" w14:textId="77777777" w:rsidR="00360CB4" w:rsidRPr="008D7C07" w:rsidRDefault="00360CB4" w:rsidP="00360CB4">
      <w:pPr>
        <w:ind w:firstLine="709"/>
        <w:jc w:val="center"/>
        <w:rPr>
          <w:rFonts w:eastAsia="Calibri"/>
          <w:b/>
          <w:bCs/>
          <w:kern w:val="2"/>
          <w:sz w:val="28"/>
          <w:szCs w:val="28"/>
        </w:rPr>
      </w:pPr>
      <w:r w:rsidRPr="008D7C07">
        <w:rPr>
          <w:rFonts w:eastAsia="Calibri"/>
          <w:b/>
          <w:bCs/>
          <w:kern w:val="2"/>
          <w:sz w:val="28"/>
          <w:szCs w:val="28"/>
        </w:rPr>
        <w:t>Chủ động phòng, chống bệnh bạch hầu</w:t>
      </w:r>
    </w:p>
    <w:p w14:paraId="7CE8A5FE" w14:textId="77777777" w:rsidR="00360CB4" w:rsidRDefault="00360CB4" w:rsidP="00360CB4">
      <w:pPr>
        <w:ind w:firstLine="709"/>
        <w:jc w:val="both"/>
        <w:rPr>
          <w:rFonts w:eastAsia="Calibri"/>
          <w:bCs/>
          <w:kern w:val="2"/>
          <w:sz w:val="28"/>
          <w:szCs w:val="28"/>
        </w:rPr>
      </w:pPr>
    </w:p>
    <w:p w14:paraId="04350347" w14:textId="77777777" w:rsidR="00360CB4" w:rsidRDefault="00360CB4" w:rsidP="00360CB4">
      <w:pPr>
        <w:ind w:firstLine="709"/>
        <w:jc w:val="both"/>
        <w:rPr>
          <w:rFonts w:eastAsia="Calibri"/>
          <w:bCs/>
          <w:kern w:val="2"/>
          <w:sz w:val="28"/>
          <w:szCs w:val="28"/>
        </w:rPr>
      </w:pPr>
      <w:r w:rsidRPr="008D7C07">
        <w:rPr>
          <w:rFonts w:eastAsia="Calibri"/>
          <w:bCs/>
          <w:kern w:val="2"/>
          <w:sz w:val="28"/>
          <w:szCs w:val="28"/>
        </w:rPr>
        <w:t>Bệnh bạch hầu là bệnh nhiễm trùng - nhiễm độc, lây theo đường hô hấp và có khả năng gây dịch. Bệnh gây nên bởi một loại vi khuẩn thường khu trú và làm tổn thương đường hô hấp trên (</w:t>
      </w:r>
      <w:r w:rsidRPr="00761E14">
        <w:rPr>
          <w:rFonts w:eastAsia="Calibri"/>
          <w:bCs/>
          <w:i/>
          <w:kern w:val="2"/>
          <w:sz w:val="28"/>
          <w:szCs w:val="28"/>
        </w:rPr>
        <w:t>mũi, họng, thanh quản</w:t>
      </w:r>
      <w:r w:rsidRPr="008D7C07">
        <w:rPr>
          <w:rFonts w:eastAsia="Calibri"/>
          <w:bCs/>
          <w:kern w:val="2"/>
          <w:sz w:val="28"/>
          <w:szCs w:val="28"/>
        </w:rPr>
        <w:t>) tạo giả mạc dai dính, khó bóc tách và sinh ra ngoại độc tố gây nhiễm độc toàn thân (</w:t>
      </w:r>
      <w:r w:rsidRPr="00761E14">
        <w:rPr>
          <w:rFonts w:eastAsia="Calibri"/>
          <w:bCs/>
          <w:i/>
          <w:kern w:val="2"/>
          <w:sz w:val="28"/>
          <w:szCs w:val="28"/>
        </w:rPr>
        <w:t>tim, thận, thần kinh</w:t>
      </w:r>
      <w:r w:rsidRPr="008D7C07">
        <w:rPr>
          <w:rFonts w:eastAsia="Calibri"/>
          <w:bCs/>
          <w:kern w:val="2"/>
          <w:sz w:val="28"/>
          <w:szCs w:val="28"/>
        </w:rPr>
        <w:t xml:space="preserve">), nguy cơ tử vong cao do tắc đường thở và viêm cơ tim.  </w:t>
      </w:r>
    </w:p>
    <w:p w14:paraId="00CB73F8" w14:textId="7ED79D9E" w:rsidR="00360CB4" w:rsidRDefault="00360CB4" w:rsidP="00360CB4">
      <w:pPr>
        <w:ind w:firstLine="709"/>
        <w:jc w:val="both"/>
        <w:rPr>
          <w:rFonts w:eastAsia="Calibri"/>
          <w:bCs/>
          <w:kern w:val="2"/>
          <w:sz w:val="28"/>
          <w:szCs w:val="28"/>
        </w:rPr>
      </w:pPr>
      <w:r w:rsidRPr="00353BD6">
        <w:rPr>
          <w:rFonts w:eastAsia="Calibri"/>
          <w:bCs/>
          <w:kern w:val="2"/>
          <w:sz w:val="28"/>
          <w:szCs w:val="28"/>
        </w:rPr>
        <w:t>Sau thời gian ủ bệnh 2-5 ngày, khởi đầu bệnh nhân mắc bệnh bạch hầu sẽ xuất hiện các triệu chứng như đau họng, ho, nuốt khó, nuốt đau, hạch góc hàm sưng đau (</w:t>
      </w:r>
      <w:r w:rsidRPr="00761E14">
        <w:rPr>
          <w:rFonts w:eastAsia="Calibri"/>
          <w:bCs/>
          <w:i/>
          <w:kern w:val="2"/>
          <w:sz w:val="28"/>
          <w:szCs w:val="28"/>
        </w:rPr>
        <w:t>cổ bạnh</w:t>
      </w:r>
      <w:r w:rsidRPr="00353BD6">
        <w:rPr>
          <w:rFonts w:eastAsia="Calibri"/>
          <w:bCs/>
          <w:kern w:val="2"/>
          <w:sz w:val="28"/>
          <w:szCs w:val="28"/>
        </w:rPr>
        <w:t>), tình trạng nhiễm trùng, nhiễm độc toàn thân, có giả mạc màu trắng xám, dai, dính ở amidal hoặc thành sau họng. Đa số bệnh nhân sau đó dần hồi phục. Một số bệnh nhân có tiến triển bệnh bạch hầu nặng, ác tính (</w:t>
      </w:r>
      <w:r w:rsidRPr="00761E14">
        <w:rPr>
          <w:rFonts w:eastAsia="Calibri"/>
          <w:bCs/>
          <w:i/>
          <w:kern w:val="2"/>
          <w:sz w:val="28"/>
          <w:szCs w:val="28"/>
        </w:rPr>
        <w:t>tắc đường thở, viêm cơ tim, suy tim cấp, suy thận, tổn thương thần kinh…</w:t>
      </w:r>
      <w:r w:rsidRPr="00353BD6">
        <w:rPr>
          <w:rFonts w:eastAsia="Calibri"/>
          <w:bCs/>
          <w:kern w:val="2"/>
          <w:sz w:val="28"/>
          <w:szCs w:val="28"/>
        </w:rPr>
        <w:t>) và có thể tử vong.</w:t>
      </w:r>
    </w:p>
    <w:p w14:paraId="30C6AA64" w14:textId="5252FA0A" w:rsidR="00D54CA1" w:rsidRDefault="00D54CA1" w:rsidP="00360CB4">
      <w:pPr>
        <w:ind w:firstLine="709"/>
        <w:jc w:val="both"/>
        <w:rPr>
          <w:rFonts w:eastAsia="Calibri"/>
          <w:bCs/>
          <w:kern w:val="2"/>
          <w:sz w:val="28"/>
          <w:szCs w:val="28"/>
        </w:rPr>
      </w:pPr>
      <w:r w:rsidRPr="00D54CA1">
        <w:rPr>
          <w:rFonts w:eastAsia="Calibri"/>
          <w:bCs/>
          <w:noProof/>
          <w:kern w:val="2"/>
          <w:sz w:val="28"/>
          <w:szCs w:val="28"/>
        </w:rPr>
        <w:lastRenderedPageBreak/>
        <w:drawing>
          <wp:inline distT="0" distB="0" distL="0" distR="0" wp14:anchorId="177BE4B8" wp14:editId="5AB26EAC">
            <wp:extent cx="4956423" cy="2095500"/>
            <wp:effectExtent l="0" t="0" r="0" b="0"/>
            <wp:docPr id="36" name="Picture 36" descr="C:\Users\Admin\Desktop\bach hau.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Admin\Desktop\bach hau.jpe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63906" cy="2098664"/>
                    </a:xfrm>
                    <a:prstGeom prst="rect">
                      <a:avLst/>
                    </a:prstGeom>
                    <a:noFill/>
                    <a:ln>
                      <a:noFill/>
                    </a:ln>
                  </pic:spPr>
                </pic:pic>
              </a:graphicData>
            </a:graphic>
          </wp:inline>
        </w:drawing>
      </w:r>
    </w:p>
    <w:p w14:paraId="182C94EA" w14:textId="77777777" w:rsidR="00360CB4" w:rsidRPr="00353BD6" w:rsidRDefault="00360CB4" w:rsidP="00360CB4">
      <w:pPr>
        <w:ind w:firstLine="709"/>
        <w:jc w:val="both"/>
        <w:rPr>
          <w:rFonts w:eastAsia="Calibri"/>
          <w:bCs/>
          <w:kern w:val="2"/>
          <w:sz w:val="28"/>
          <w:szCs w:val="28"/>
        </w:rPr>
      </w:pPr>
      <w:r w:rsidRPr="00353BD6">
        <w:rPr>
          <w:rFonts w:eastAsia="Calibri"/>
          <w:bCs/>
          <w:kern w:val="2"/>
          <w:sz w:val="28"/>
          <w:szCs w:val="28"/>
        </w:rPr>
        <w:t>Bệnh bạch hầu được lây truyền qua đường hô hấp do tiếp xúc với người bệnh hoặc người lành mang vi khuẩn bạch hầu. Bệnh còn có thể lây do tiếp xúc với những đồ vật có dính chất bài tiết của người bị nhiễm vi khuẩn bạch hầu hoặc tiếp xúc với vùng da tổn thương do bạch hầu.</w:t>
      </w:r>
      <w:r>
        <w:rPr>
          <w:rFonts w:eastAsia="Calibri"/>
          <w:bCs/>
          <w:kern w:val="2"/>
          <w:sz w:val="28"/>
          <w:szCs w:val="28"/>
        </w:rPr>
        <w:t xml:space="preserve"> </w:t>
      </w:r>
      <w:r w:rsidRPr="00353BD6">
        <w:rPr>
          <w:rFonts w:eastAsia="Calibri"/>
          <w:bCs/>
          <w:kern w:val="2"/>
          <w:sz w:val="28"/>
          <w:szCs w:val="28"/>
        </w:rPr>
        <w:t>Người bệnh đào thải vi khuẩn từ thời kỳ khởi phát, có thể ngay từ cuối thời kỳ ủ bệnh. Thời kỳ lây truyền kéo dài khoảng 2 tuần hoặc ngắn hơn, ít khi trên 4 tuần. Người lành mang vi khuẩn bạch hầu có thể từ vài ngày đến 3, 4 tuần, rất hiếm trường hợp kéo dài tới 6 tháng.</w:t>
      </w:r>
    </w:p>
    <w:p w14:paraId="015981BF" w14:textId="77777777" w:rsidR="00360CB4" w:rsidRPr="00353BD6" w:rsidRDefault="00360CB4" w:rsidP="00360CB4">
      <w:pPr>
        <w:ind w:firstLine="709"/>
        <w:jc w:val="both"/>
        <w:rPr>
          <w:rFonts w:eastAsia="Calibri"/>
          <w:bCs/>
          <w:kern w:val="2"/>
          <w:sz w:val="28"/>
          <w:szCs w:val="28"/>
        </w:rPr>
      </w:pPr>
      <w:r w:rsidRPr="00353BD6">
        <w:rPr>
          <w:rFonts w:eastAsia="Calibri"/>
          <w:bCs/>
          <w:kern w:val="2"/>
          <w:sz w:val="28"/>
          <w:szCs w:val="28"/>
        </w:rPr>
        <w:t>Bệnh bạch hầu là bệnh có vắc xin phòng bệnh và thuốc điều trị đặc hiệu. Tuy nhiên, bệnh chưa được loại trừ ở nước ta, do đó người dân vẫn có thể mắc bệnh nếu chưa tiêm vắc xin phòng bệnh và tiếp xúc với mầm bệnh.</w:t>
      </w:r>
    </w:p>
    <w:p w14:paraId="61D325DC" w14:textId="77777777" w:rsidR="00360CB4" w:rsidRDefault="00360CB4" w:rsidP="00360CB4">
      <w:pPr>
        <w:ind w:firstLine="709"/>
        <w:jc w:val="both"/>
        <w:rPr>
          <w:rFonts w:eastAsia="Calibri"/>
          <w:bCs/>
          <w:kern w:val="2"/>
          <w:sz w:val="28"/>
          <w:szCs w:val="28"/>
        </w:rPr>
      </w:pPr>
      <w:r w:rsidRPr="00353BD6">
        <w:rPr>
          <w:rFonts w:eastAsia="Calibri"/>
          <w:bCs/>
          <w:kern w:val="2"/>
          <w:sz w:val="28"/>
          <w:szCs w:val="28"/>
        </w:rPr>
        <w:t>Để chủ động phòng, chống bệnh bạch hầu, người dân cần đưa trẻ đi tiêm các vắc xin đầy đủ, đúng lịch, để đảm bảo miễn dịch phòng bệnh cho trẻ trong độ tuổi tiêm chủng. Trong trường hợp hoãn tiêm thì cần tham gia tiêm chủng sau đó sớm nhất có thể. Người lớn có thể tiêm phòng mũi nhắc lại bạch hầu trước năm 65 tuổi.</w:t>
      </w:r>
      <w:r>
        <w:rPr>
          <w:rFonts w:eastAsia="Calibri"/>
          <w:bCs/>
          <w:kern w:val="2"/>
          <w:sz w:val="28"/>
          <w:szCs w:val="28"/>
        </w:rPr>
        <w:t xml:space="preserve"> T</w:t>
      </w:r>
      <w:r w:rsidRPr="00353BD6">
        <w:rPr>
          <w:rFonts w:eastAsia="Calibri"/>
          <w:bCs/>
          <w:kern w:val="2"/>
          <w:sz w:val="28"/>
          <w:szCs w:val="28"/>
        </w:rPr>
        <w:t>hường xuyên rửa tay bằng xà phòng; che miệng khi ho hoặc hắt hơi; giữ vệ sinh thân thể, mũi, họng hằng ngày; hạn chế tiếp xúc với người mắc bệnh hoặc nghi ngờ mắc bệnh.</w:t>
      </w:r>
      <w:r>
        <w:rPr>
          <w:rFonts w:eastAsia="Calibri"/>
          <w:bCs/>
          <w:kern w:val="2"/>
          <w:sz w:val="28"/>
          <w:szCs w:val="28"/>
        </w:rPr>
        <w:t xml:space="preserve"> </w:t>
      </w:r>
      <w:r w:rsidRPr="00353BD6">
        <w:rPr>
          <w:rFonts w:eastAsia="Calibri"/>
          <w:bCs/>
          <w:kern w:val="2"/>
          <w:sz w:val="28"/>
          <w:szCs w:val="28"/>
        </w:rPr>
        <w:t>Đảm bảo nhà ở, nhà trẻ, lớp học thông thoáng, sạch sẽ và có đủ ánh sáng.</w:t>
      </w:r>
      <w:r>
        <w:rPr>
          <w:rFonts w:eastAsia="Calibri"/>
          <w:bCs/>
          <w:kern w:val="2"/>
          <w:sz w:val="28"/>
          <w:szCs w:val="28"/>
        </w:rPr>
        <w:t xml:space="preserve"> </w:t>
      </w:r>
      <w:r w:rsidRPr="00353BD6">
        <w:rPr>
          <w:rFonts w:eastAsia="Calibri"/>
          <w:bCs/>
          <w:kern w:val="2"/>
          <w:sz w:val="28"/>
          <w:szCs w:val="28"/>
        </w:rPr>
        <w:t>Khi có dấu hiệu mắc bệnh hoặc nghi ngờ mắc bệnh bạch hầu, người bệnh cần phải được cách ly và đưa đến cơ sở y tế để được khám, điều trị kịp thời.</w:t>
      </w:r>
      <w:r>
        <w:rPr>
          <w:rFonts w:eastAsia="Calibri"/>
          <w:bCs/>
          <w:kern w:val="2"/>
          <w:sz w:val="28"/>
          <w:szCs w:val="28"/>
        </w:rPr>
        <w:t>/.</w:t>
      </w:r>
    </w:p>
    <w:p w14:paraId="7C604438" w14:textId="77777777" w:rsidR="00360CB4" w:rsidRDefault="00360CB4" w:rsidP="00360CB4">
      <w:pPr>
        <w:ind w:firstLine="709"/>
        <w:jc w:val="both"/>
        <w:rPr>
          <w:rFonts w:eastAsia="Calibri"/>
          <w:bCs/>
          <w:kern w:val="2"/>
          <w:sz w:val="28"/>
          <w:szCs w:val="28"/>
        </w:rPr>
      </w:pPr>
    </w:p>
    <w:p w14:paraId="14261D7F" w14:textId="77777777" w:rsidR="00360CB4" w:rsidRPr="004E7FD9" w:rsidRDefault="00360CB4" w:rsidP="00360CB4">
      <w:pPr>
        <w:jc w:val="right"/>
        <w:rPr>
          <w:sz w:val="28"/>
          <w:szCs w:val="28"/>
        </w:rPr>
      </w:pPr>
      <w:r w:rsidRPr="004E7FD9">
        <w:rPr>
          <w:b/>
          <w:sz w:val="28"/>
          <w:szCs w:val="28"/>
        </w:rPr>
        <w:t>BAN BIÊN TẬP</w:t>
      </w:r>
    </w:p>
    <w:p w14:paraId="15463C13" w14:textId="77777777" w:rsidR="00360CB4" w:rsidRDefault="00360CB4" w:rsidP="00360CB4">
      <w:pPr>
        <w:pStyle w:val="Heading2"/>
        <w:jc w:val="both"/>
        <w:rPr>
          <w:b w:val="0"/>
          <w:sz w:val="28"/>
          <w:szCs w:val="28"/>
        </w:rPr>
      </w:pPr>
    </w:p>
    <w:p w14:paraId="11702D9C" w14:textId="77777777" w:rsidR="00360CB4" w:rsidRPr="003E3EBA" w:rsidRDefault="00360CB4" w:rsidP="00360CB4"/>
    <w:p w14:paraId="1792838E" w14:textId="77777777" w:rsidR="00360CB4" w:rsidRPr="0019450D" w:rsidRDefault="00360CB4" w:rsidP="00360CB4"/>
    <w:p w14:paraId="6ACD95CE" w14:textId="77777777" w:rsidR="00360CB4" w:rsidRPr="00FC1DA5" w:rsidRDefault="00360CB4" w:rsidP="00360CB4"/>
    <w:p w14:paraId="791E4AC2" w14:textId="77777777" w:rsidR="00A91C18" w:rsidRPr="00360CB4" w:rsidRDefault="00A91C18" w:rsidP="00360CB4"/>
    <w:sectPr w:rsidR="00A91C18" w:rsidRPr="00360CB4" w:rsidSect="00A038EE">
      <w:footerReference w:type="default" r:id="rId41"/>
      <w:pgSz w:w="11907" w:h="16840" w:code="9"/>
      <w:pgMar w:top="1134" w:right="851" w:bottom="851" w:left="1701" w:header="720" w:footer="13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2377F" w14:textId="77777777" w:rsidR="00704D22" w:rsidRDefault="00704D22" w:rsidP="005B7ACE">
      <w:r>
        <w:separator/>
      </w:r>
    </w:p>
  </w:endnote>
  <w:endnote w:type="continuationSeparator" w:id="0">
    <w:p w14:paraId="3D5B030A" w14:textId="77777777" w:rsidR="00704D22" w:rsidRDefault="00704D22" w:rsidP="005B7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VNI Time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5793421"/>
      <w:docPartObj>
        <w:docPartGallery w:val="Page Numbers (Bottom of Page)"/>
        <w:docPartUnique/>
      </w:docPartObj>
    </w:sdtPr>
    <w:sdtEndPr>
      <w:rPr>
        <w:sz w:val="28"/>
      </w:rPr>
    </w:sdtEndPr>
    <w:sdtContent>
      <w:p w14:paraId="3C22E78E" w14:textId="0FA5470E" w:rsidR="002837A8" w:rsidRPr="006505FB" w:rsidRDefault="008A639A">
        <w:pPr>
          <w:pStyle w:val="Footer"/>
          <w:jc w:val="center"/>
          <w:rPr>
            <w:sz w:val="28"/>
          </w:rPr>
        </w:pPr>
        <w:r w:rsidRPr="006505FB">
          <w:rPr>
            <w:sz w:val="28"/>
          </w:rPr>
          <w:fldChar w:fldCharType="begin"/>
        </w:r>
        <w:r w:rsidR="00861226" w:rsidRPr="006505FB">
          <w:rPr>
            <w:sz w:val="28"/>
          </w:rPr>
          <w:instrText xml:space="preserve"> PAGE   \* MERGEFORMAT </w:instrText>
        </w:r>
        <w:r w:rsidRPr="006505FB">
          <w:rPr>
            <w:sz w:val="28"/>
          </w:rPr>
          <w:fldChar w:fldCharType="separate"/>
        </w:r>
        <w:r w:rsidR="00AE7209">
          <w:rPr>
            <w:noProof/>
            <w:sz w:val="28"/>
          </w:rPr>
          <w:t>20</w:t>
        </w:r>
        <w:r w:rsidRPr="006505FB">
          <w:rPr>
            <w:noProof/>
            <w:sz w:val="28"/>
          </w:rPr>
          <w:fldChar w:fldCharType="end"/>
        </w:r>
      </w:p>
    </w:sdtContent>
  </w:sdt>
  <w:p w14:paraId="3C22E78F" w14:textId="77777777" w:rsidR="002837A8" w:rsidRDefault="002837A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36472" w14:textId="77777777" w:rsidR="00704D22" w:rsidRDefault="00704D22" w:rsidP="005B7ACE">
      <w:r>
        <w:separator/>
      </w:r>
    </w:p>
  </w:footnote>
  <w:footnote w:type="continuationSeparator" w:id="0">
    <w:p w14:paraId="636E8E2C" w14:textId="77777777" w:rsidR="00704D22" w:rsidRDefault="00704D22" w:rsidP="005B7AC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0F7"/>
    <w:multiLevelType w:val="multilevel"/>
    <w:tmpl w:val="036CAC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962EA6"/>
    <w:multiLevelType w:val="hybridMultilevel"/>
    <w:tmpl w:val="8B48F45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15:restartNumberingAfterBreak="0">
    <w:nsid w:val="2E12366E"/>
    <w:multiLevelType w:val="multilevel"/>
    <w:tmpl w:val="AC84B68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92A3555"/>
    <w:multiLevelType w:val="multilevel"/>
    <w:tmpl w:val="9596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77030C"/>
    <w:multiLevelType w:val="multilevel"/>
    <w:tmpl w:val="17265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0B3C37"/>
    <w:multiLevelType w:val="multilevel"/>
    <w:tmpl w:val="79CC07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23026B0"/>
    <w:multiLevelType w:val="hybridMultilevel"/>
    <w:tmpl w:val="E54EA368"/>
    <w:lvl w:ilvl="0" w:tplc="BBC4D07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A2A7016"/>
    <w:multiLevelType w:val="multilevel"/>
    <w:tmpl w:val="A002FE00"/>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6"/>
  </w:num>
  <w:num w:numId="4">
    <w:abstractNumId w:val="4"/>
  </w:num>
  <w:num w:numId="5">
    <w:abstractNumId w:val="0"/>
  </w:num>
  <w:num w:numId="6">
    <w:abstractNumId w:val="7"/>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EAB"/>
    <w:rsid w:val="000003D6"/>
    <w:rsid w:val="0000125E"/>
    <w:rsid w:val="0000259A"/>
    <w:rsid w:val="000039AC"/>
    <w:rsid w:val="00003B96"/>
    <w:rsid w:val="00003E68"/>
    <w:rsid w:val="00004842"/>
    <w:rsid w:val="00006BE0"/>
    <w:rsid w:val="000108A8"/>
    <w:rsid w:val="00011AC5"/>
    <w:rsid w:val="00011E7C"/>
    <w:rsid w:val="00012180"/>
    <w:rsid w:val="00012E7A"/>
    <w:rsid w:val="00013C4B"/>
    <w:rsid w:val="000155AC"/>
    <w:rsid w:val="0001679D"/>
    <w:rsid w:val="00016A32"/>
    <w:rsid w:val="000173FA"/>
    <w:rsid w:val="000174E5"/>
    <w:rsid w:val="0002009E"/>
    <w:rsid w:val="00020825"/>
    <w:rsid w:val="00022112"/>
    <w:rsid w:val="000221A5"/>
    <w:rsid w:val="00022644"/>
    <w:rsid w:val="00023333"/>
    <w:rsid w:val="00026443"/>
    <w:rsid w:val="0002790C"/>
    <w:rsid w:val="000306F7"/>
    <w:rsid w:val="00032EB3"/>
    <w:rsid w:val="000349B3"/>
    <w:rsid w:val="00034F80"/>
    <w:rsid w:val="00035C06"/>
    <w:rsid w:val="000361BA"/>
    <w:rsid w:val="00042F3E"/>
    <w:rsid w:val="000439B6"/>
    <w:rsid w:val="00043C97"/>
    <w:rsid w:val="00043D4E"/>
    <w:rsid w:val="000511CC"/>
    <w:rsid w:val="000513B7"/>
    <w:rsid w:val="00052870"/>
    <w:rsid w:val="00052E9D"/>
    <w:rsid w:val="00055330"/>
    <w:rsid w:val="000554EB"/>
    <w:rsid w:val="000572EA"/>
    <w:rsid w:val="00057439"/>
    <w:rsid w:val="000579AD"/>
    <w:rsid w:val="000606DE"/>
    <w:rsid w:val="000614BB"/>
    <w:rsid w:val="00061C51"/>
    <w:rsid w:val="00062106"/>
    <w:rsid w:val="000648E8"/>
    <w:rsid w:val="00064938"/>
    <w:rsid w:val="0006719F"/>
    <w:rsid w:val="00067E5B"/>
    <w:rsid w:val="00074D12"/>
    <w:rsid w:val="00075132"/>
    <w:rsid w:val="000760D4"/>
    <w:rsid w:val="000802B9"/>
    <w:rsid w:val="00083BF6"/>
    <w:rsid w:val="00083DC5"/>
    <w:rsid w:val="0008663B"/>
    <w:rsid w:val="0008747F"/>
    <w:rsid w:val="00090CE6"/>
    <w:rsid w:val="0009191C"/>
    <w:rsid w:val="00093C3B"/>
    <w:rsid w:val="00094A01"/>
    <w:rsid w:val="00095AD4"/>
    <w:rsid w:val="00096C24"/>
    <w:rsid w:val="00096CD5"/>
    <w:rsid w:val="000970EC"/>
    <w:rsid w:val="000A336B"/>
    <w:rsid w:val="000A4C76"/>
    <w:rsid w:val="000A6B5D"/>
    <w:rsid w:val="000A72E4"/>
    <w:rsid w:val="000B1114"/>
    <w:rsid w:val="000B17CA"/>
    <w:rsid w:val="000B17FC"/>
    <w:rsid w:val="000B18B8"/>
    <w:rsid w:val="000B2CE0"/>
    <w:rsid w:val="000B353D"/>
    <w:rsid w:val="000B506C"/>
    <w:rsid w:val="000B6B4E"/>
    <w:rsid w:val="000C0309"/>
    <w:rsid w:val="000C43E8"/>
    <w:rsid w:val="000C79EF"/>
    <w:rsid w:val="000D0070"/>
    <w:rsid w:val="000D018E"/>
    <w:rsid w:val="000D080A"/>
    <w:rsid w:val="000D1144"/>
    <w:rsid w:val="000D38B1"/>
    <w:rsid w:val="000D3C7E"/>
    <w:rsid w:val="000D4368"/>
    <w:rsid w:val="000D4FB1"/>
    <w:rsid w:val="000E0359"/>
    <w:rsid w:val="000E3511"/>
    <w:rsid w:val="000E3633"/>
    <w:rsid w:val="000E3FFE"/>
    <w:rsid w:val="000E4A4D"/>
    <w:rsid w:val="000E607E"/>
    <w:rsid w:val="000E6DD2"/>
    <w:rsid w:val="000E722F"/>
    <w:rsid w:val="000F31C8"/>
    <w:rsid w:val="000F3A49"/>
    <w:rsid w:val="000F4578"/>
    <w:rsid w:val="000F4D50"/>
    <w:rsid w:val="000F5D96"/>
    <w:rsid w:val="000F7C59"/>
    <w:rsid w:val="0010334A"/>
    <w:rsid w:val="001039C0"/>
    <w:rsid w:val="001050E6"/>
    <w:rsid w:val="00105501"/>
    <w:rsid w:val="001063A4"/>
    <w:rsid w:val="001152CA"/>
    <w:rsid w:val="001159CC"/>
    <w:rsid w:val="00116E37"/>
    <w:rsid w:val="00117298"/>
    <w:rsid w:val="001214B9"/>
    <w:rsid w:val="00121F4A"/>
    <w:rsid w:val="001220B3"/>
    <w:rsid w:val="00122771"/>
    <w:rsid w:val="0012385E"/>
    <w:rsid w:val="001251E1"/>
    <w:rsid w:val="001265C4"/>
    <w:rsid w:val="00126D51"/>
    <w:rsid w:val="00130BF8"/>
    <w:rsid w:val="00134440"/>
    <w:rsid w:val="00134B03"/>
    <w:rsid w:val="00135463"/>
    <w:rsid w:val="00140267"/>
    <w:rsid w:val="00140E02"/>
    <w:rsid w:val="00141C10"/>
    <w:rsid w:val="00145389"/>
    <w:rsid w:val="00150400"/>
    <w:rsid w:val="0015057F"/>
    <w:rsid w:val="00150B09"/>
    <w:rsid w:val="001513CA"/>
    <w:rsid w:val="001548FB"/>
    <w:rsid w:val="00154C14"/>
    <w:rsid w:val="00157751"/>
    <w:rsid w:val="00160718"/>
    <w:rsid w:val="001629E6"/>
    <w:rsid w:val="00162EAD"/>
    <w:rsid w:val="0016318E"/>
    <w:rsid w:val="0016411C"/>
    <w:rsid w:val="001660FF"/>
    <w:rsid w:val="00170FA4"/>
    <w:rsid w:val="00173A10"/>
    <w:rsid w:val="00176871"/>
    <w:rsid w:val="0017739A"/>
    <w:rsid w:val="001779E5"/>
    <w:rsid w:val="0018036A"/>
    <w:rsid w:val="00180BEF"/>
    <w:rsid w:val="0018190A"/>
    <w:rsid w:val="00182586"/>
    <w:rsid w:val="00184A20"/>
    <w:rsid w:val="00185C52"/>
    <w:rsid w:val="001861A3"/>
    <w:rsid w:val="00190936"/>
    <w:rsid w:val="0019321C"/>
    <w:rsid w:val="0019450D"/>
    <w:rsid w:val="0019526B"/>
    <w:rsid w:val="0019681A"/>
    <w:rsid w:val="001A17C0"/>
    <w:rsid w:val="001A35AA"/>
    <w:rsid w:val="001A58B9"/>
    <w:rsid w:val="001A607B"/>
    <w:rsid w:val="001A63A0"/>
    <w:rsid w:val="001A63BF"/>
    <w:rsid w:val="001A71FF"/>
    <w:rsid w:val="001B024F"/>
    <w:rsid w:val="001B0FAF"/>
    <w:rsid w:val="001B25B1"/>
    <w:rsid w:val="001B4EE7"/>
    <w:rsid w:val="001B5276"/>
    <w:rsid w:val="001B52B3"/>
    <w:rsid w:val="001B5768"/>
    <w:rsid w:val="001B5B7B"/>
    <w:rsid w:val="001B6396"/>
    <w:rsid w:val="001B73BD"/>
    <w:rsid w:val="001C1323"/>
    <w:rsid w:val="001C2A32"/>
    <w:rsid w:val="001C6229"/>
    <w:rsid w:val="001C7178"/>
    <w:rsid w:val="001D051D"/>
    <w:rsid w:val="001D0D76"/>
    <w:rsid w:val="001D2288"/>
    <w:rsid w:val="001D34DB"/>
    <w:rsid w:val="001D404B"/>
    <w:rsid w:val="001D4458"/>
    <w:rsid w:val="001D6EAD"/>
    <w:rsid w:val="001D7CEA"/>
    <w:rsid w:val="001E0F45"/>
    <w:rsid w:val="001E0F9C"/>
    <w:rsid w:val="001E51EE"/>
    <w:rsid w:val="001E5B86"/>
    <w:rsid w:val="001E6C32"/>
    <w:rsid w:val="001E795A"/>
    <w:rsid w:val="001E799D"/>
    <w:rsid w:val="001F0CF2"/>
    <w:rsid w:val="001F113F"/>
    <w:rsid w:val="001F1B89"/>
    <w:rsid w:val="001F2694"/>
    <w:rsid w:val="001F425E"/>
    <w:rsid w:val="001F449A"/>
    <w:rsid w:val="001F5875"/>
    <w:rsid w:val="001F6376"/>
    <w:rsid w:val="001F65A2"/>
    <w:rsid w:val="001F6B2C"/>
    <w:rsid w:val="001F7C88"/>
    <w:rsid w:val="0020387D"/>
    <w:rsid w:val="002069D3"/>
    <w:rsid w:val="0021010B"/>
    <w:rsid w:val="0021077C"/>
    <w:rsid w:val="00210D53"/>
    <w:rsid w:val="00211CEB"/>
    <w:rsid w:val="00212E0C"/>
    <w:rsid w:val="00212F6D"/>
    <w:rsid w:val="002148B8"/>
    <w:rsid w:val="0021665C"/>
    <w:rsid w:val="002169CD"/>
    <w:rsid w:val="0021733F"/>
    <w:rsid w:val="00220BBA"/>
    <w:rsid w:val="00230A57"/>
    <w:rsid w:val="0023125B"/>
    <w:rsid w:val="002336FA"/>
    <w:rsid w:val="00233BA7"/>
    <w:rsid w:val="00235B69"/>
    <w:rsid w:val="00236D5B"/>
    <w:rsid w:val="00241257"/>
    <w:rsid w:val="00241B18"/>
    <w:rsid w:val="0024562F"/>
    <w:rsid w:val="00250018"/>
    <w:rsid w:val="0025168E"/>
    <w:rsid w:val="00252286"/>
    <w:rsid w:val="00252C61"/>
    <w:rsid w:val="00254945"/>
    <w:rsid w:val="0025513C"/>
    <w:rsid w:val="00260B6B"/>
    <w:rsid w:val="00262A08"/>
    <w:rsid w:val="0026302D"/>
    <w:rsid w:val="00263423"/>
    <w:rsid w:val="0026364F"/>
    <w:rsid w:val="00271FAB"/>
    <w:rsid w:val="002724DC"/>
    <w:rsid w:val="00272698"/>
    <w:rsid w:val="00276567"/>
    <w:rsid w:val="00277C43"/>
    <w:rsid w:val="00280BE3"/>
    <w:rsid w:val="00280CC0"/>
    <w:rsid w:val="00280FE3"/>
    <w:rsid w:val="00282B4F"/>
    <w:rsid w:val="002837A8"/>
    <w:rsid w:val="00284169"/>
    <w:rsid w:val="00284B1A"/>
    <w:rsid w:val="00285BEA"/>
    <w:rsid w:val="002866BD"/>
    <w:rsid w:val="0028679D"/>
    <w:rsid w:val="00286FB1"/>
    <w:rsid w:val="002905D9"/>
    <w:rsid w:val="00290962"/>
    <w:rsid w:val="00291543"/>
    <w:rsid w:val="00293F30"/>
    <w:rsid w:val="00294817"/>
    <w:rsid w:val="00295234"/>
    <w:rsid w:val="00296E5B"/>
    <w:rsid w:val="002A15DD"/>
    <w:rsid w:val="002A1B52"/>
    <w:rsid w:val="002A29A0"/>
    <w:rsid w:val="002A33E1"/>
    <w:rsid w:val="002A39BE"/>
    <w:rsid w:val="002A446A"/>
    <w:rsid w:val="002B0571"/>
    <w:rsid w:val="002B1CE8"/>
    <w:rsid w:val="002B3FAB"/>
    <w:rsid w:val="002B44FA"/>
    <w:rsid w:val="002B4C9E"/>
    <w:rsid w:val="002B5BE9"/>
    <w:rsid w:val="002B76B4"/>
    <w:rsid w:val="002B7723"/>
    <w:rsid w:val="002C00AD"/>
    <w:rsid w:val="002C1156"/>
    <w:rsid w:val="002C1D32"/>
    <w:rsid w:val="002C29C3"/>
    <w:rsid w:val="002C3D2C"/>
    <w:rsid w:val="002C5DB7"/>
    <w:rsid w:val="002C5F8C"/>
    <w:rsid w:val="002C683C"/>
    <w:rsid w:val="002C76B4"/>
    <w:rsid w:val="002D11C9"/>
    <w:rsid w:val="002D3537"/>
    <w:rsid w:val="002E1BD7"/>
    <w:rsid w:val="002E2B29"/>
    <w:rsid w:val="002E3063"/>
    <w:rsid w:val="002E3AE1"/>
    <w:rsid w:val="002E42C8"/>
    <w:rsid w:val="002E4CBB"/>
    <w:rsid w:val="002E76FD"/>
    <w:rsid w:val="002F003B"/>
    <w:rsid w:val="002F0B91"/>
    <w:rsid w:val="002F1E81"/>
    <w:rsid w:val="002F2BF1"/>
    <w:rsid w:val="002F2D2E"/>
    <w:rsid w:val="002F414D"/>
    <w:rsid w:val="002F6078"/>
    <w:rsid w:val="0030082F"/>
    <w:rsid w:val="0030120C"/>
    <w:rsid w:val="00302109"/>
    <w:rsid w:val="00304D33"/>
    <w:rsid w:val="0030654D"/>
    <w:rsid w:val="00306875"/>
    <w:rsid w:val="003075F8"/>
    <w:rsid w:val="00307B09"/>
    <w:rsid w:val="0031147F"/>
    <w:rsid w:val="0031217D"/>
    <w:rsid w:val="00313C11"/>
    <w:rsid w:val="00315BA4"/>
    <w:rsid w:val="00315D5F"/>
    <w:rsid w:val="003165BB"/>
    <w:rsid w:val="003177CC"/>
    <w:rsid w:val="00317C37"/>
    <w:rsid w:val="003233E3"/>
    <w:rsid w:val="0032662C"/>
    <w:rsid w:val="0032697C"/>
    <w:rsid w:val="00332DC5"/>
    <w:rsid w:val="00333C1C"/>
    <w:rsid w:val="00333D84"/>
    <w:rsid w:val="00335534"/>
    <w:rsid w:val="003357D5"/>
    <w:rsid w:val="00340ADC"/>
    <w:rsid w:val="003413E2"/>
    <w:rsid w:val="00343760"/>
    <w:rsid w:val="00343C67"/>
    <w:rsid w:val="003472EF"/>
    <w:rsid w:val="00347A48"/>
    <w:rsid w:val="00350AAA"/>
    <w:rsid w:val="00351012"/>
    <w:rsid w:val="003533B4"/>
    <w:rsid w:val="0035572F"/>
    <w:rsid w:val="00360CB4"/>
    <w:rsid w:val="00363832"/>
    <w:rsid w:val="00363F57"/>
    <w:rsid w:val="00367511"/>
    <w:rsid w:val="00371FC0"/>
    <w:rsid w:val="00372A2A"/>
    <w:rsid w:val="00373219"/>
    <w:rsid w:val="003745CD"/>
    <w:rsid w:val="00374931"/>
    <w:rsid w:val="00375D71"/>
    <w:rsid w:val="00377F07"/>
    <w:rsid w:val="0038128A"/>
    <w:rsid w:val="00381913"/>
    <w:rsid w:val="00390026"/>
    <w:rsid w:val="00390AB6"/>
    <w:rsid w:val="00391007"/>
    <w:rsid w:val="003912CB"/>
    <w:rsid w:val="0039149F"/>
    <w:rsid w:val="003928AF"/>
    <w:rsid w:val="00393CA8"/>
    <w:rsid w:val="003946E3"/>
    <w:rsid w:val="00394D32"/>
    <w:rsid w:val="003953FF"/>
    <w:rsid w:val="003A1CEA"/>
    <w:rsid w:val="003A4729"/>
    <w:rsid w:val="003A72BB"/>
    <w:rsid w:val="003B1138"/>
    <w:rsid w:val="003B13D0"/>
    <w:rsid w:val="003B2F09"/>
    <w:rsid w:val="003B3980"/>
    <w:rsid w:val="003B4731"/>
    <w:rsid w:val="003B4CD8"/>
    <w:rsid w:val="003B54CD"/>
    <w:rsid w:val="003B6833"/>
    <w:rsid w:val="003B6C6F"/>
    <w:rsid w:val="003C08B9"/>
    <w:rsid w:val="003C14C8"/>
    <w:rsid w:val="003C2BBD"/>
    <w:rsid w:val="003C2CB6"/>
    <w:rsid w:val="003C5478"/>
    <w:rsid w:val="003C752F"/>
    <w:rsid w:val="003C7983"/>
    <w:rsid w:val="003D0BA5"/>
    <w:rsid w:val="003D2DA8"/>
    <w:rsid w:val="003D768D"/>
    <w:rsid w:val="003E05E2"/>
    <w:rsid w:val="003E0690"/>
    <w:rsid w:val="003E13CD"/>
    <w:rsid w:val="003E22BF"/>
    <w:rsid w:val="003E2DD7"/>
    <w:rsid w:val="003E3A92"/>
    <w:rsid w:val="003E3EBA"/>
    <w:rsid w:val="003E4875"/>
    <w:rsid w:val="003E4DD1"/>
    <w:rsid w:val="003E4E83"/>
    <w:rsid w:val="003E70F5"/>
    <w:rsid w:val="003F4E5A"/>
    <w:rsid w:val="003F551C"/>
    <w:rsid w:val="003F5D03"/>
    <w:rsid w:val="0040128C"/>
    <w:rsid w:val="0040260A"/>
    <w:rsid w:val="004047EE"/>
    <w:rsid w:val="0040512F"/>
    <w:rsid w:val="0040784E"/>
    <w:rsid w:val="00410CA0"/>
    <w:rsid w:val="00411828"/>
    <w:rsid w:val="00412056"/>
    <w:rsid w:val="0041472F"/>
    <w:rsid w:val="00417813"/>
    <w:rsid w:val="004200BB"/>
    <w:rsid w:val="00425273"/>
    <w:rsid w:val="00425719"/>
    <w:rsid w:val="00430D78"/>
    <w:rsid w:val="00433513"/>
    <w:rsid w:val="00433804"/>
    <w:rsid w:val="00434461"/>
    <w:rsid w:val="00434755"/>
    <w:rsid w:val="00435B81"/>
    <w:rsid w:val="0044295D"/>
    <w:rsid w:val="00444FF9"/>
    <w:rsid w:val="00445B72"/>
    <w:rsid w:val="00445F9F"/>
    <w:rsid w:val="00446E63"/>
    <w:rsid w:val="00450B05"/>
    <w:rsid w:val="00451611"/>
    <w:rsid w:val="00451B61"/>
    <w:rsid w:val="004534AC"/>
    <w:rsid w:val="00455569"/>
    <w:rsid w:val="0045578C"/>
    <w:rsid w:val="00460BAB"/>
    <w:rsid w:val="00461F42"/>
    <w:rsid w:val="004629E1"/>
    <w:rsid w:val="00463024"/>
    <w:rsid w:val="00463F58"/>
    <w:rsid w:val="004652CE"/>
    <w:rsid w:val="00467429"/>
    <w:rsid w:val="0046774E"/>
    <w:rsid w:val="00475D96"/>
    <w:rsid w:val="0047649F"/>
    <w:rsid w:val="00476CF4"/>
    <w:rsid w:val="00481017"/>
    <w:rsid w:val="004819C6"/>
    <w:rsid w:val="004842DD"/>
    <w:rsid w:val="00484BC2"/>
    <w:rsid w:val="00487DF5"/>
    <w:rsid w:val="00491754"/>
    <w:rsid w:val="00491B93"/>
    <w:rsid w:val="00493931"/>
    <w:rsid w:val="00494693"/>
    <w:rsid w:val="00494F6E"/>
    <w:rsid w:val="00495B15"/>
    <w:rsid w:val="00496C12"/>
    <w:rsid w:val="004A0DD2"/>
    <w:rsid w:val="004A27A8"/>
    <w:rsid w:val="004A3BC6"/>
    <w:rsid w:val="004B1909"/>
    <w:rsid w:val="004B1AB3"/>
    <w:rsid w:val="004B3420"/>
    <w:rsid w:val="004B351F"/>
    <w:rsid w:val="004B5C64"/>
    <w:rsid w:val="004B69A9"/>
    <w:rsid w:val="004C028C"/>
    <w:rsid w:val="004C13D3"/>
    <w:rsid w:val="004C64FB"/>
    <w:rsid w:val="004C70D8"/>
    <w:rsid w:val="004C7D64"/>
    <w:rsid w:val="004D0044"/>
    <w:rsid w:val="004D137D"/>
    <w:rsid w:val="004D1723"/>
    <w:rsid w:val="004D1C1D"/>
    <w:rsid w:val="004D262B"/>
    <w:rsid w:val="004D3A14"/>
    <w:rsid w:val="004D3A31"/>
    <w:rsid w:val="004D49D9"/>
    <w:rsid w:val="004D525C"/>
    <w:rsid w:val="004D5E2C"/>
    <w:rsid w:val="004D6710"/>
    <w:rsid w:val="004D6EFE"/>
    <w:rsid w:val="004D7B9C"/>
    <w:rsid w:val="004D7DB7"/>
    <w:rsid w:val="004E2FE6"/>
    <w:rsid w:val="004E4B48"/>
    <w:rsid w:val="004E5651"/>
    <w:rsid w:val="004E7589"/>
    <w:rsid w:val="004E7FD9"/>
    <w:rsid w:val="004F006E"/>
    <w:rsid w:val="004F0210"/>
    <w:rsid w:val="004F2BB4"/>
    <w:rsid w:val="004F2FE3"/>
    <w:rsid w:val="004F39F0"/>
    <w:rsid w:val="0050026F"/>
    <w:rsid w:val="00503E43"/>
    <w:rsid w:val="00507E32"/>
    <w:rsid w:val="00510A32"/>
    <w:rsid w:val="005118FA"/>
    <w:rsid w:val="00511E04"/>
    <w:rsid w:val="00515F7C"/>
    <w:rsid w:val="00516201"/>
    <w:rsid w:val="005174F2"/>
    <w:rsid w:val="00522ACE"/>
    <w:rsid w:val="0052393F"/>
    <w:rsid w:val="005247FB"/>
    <w:rsid w:val="00525B0A"/>
    <w:rsid w:val="00525D77"/>
    <w:rsid w:val="005278EF"/>
    <w:rsid w:val="00533049"/>
    <w:rsid w:val="005363B1"/>
    <w:rsid w:val="00537CE4"/>
    <w:rsid w:val="005405A8"/>
    <w:rsid w:val="00540701"/>
    <w:rsid w:val="00541435"/>
    <w:rsid w:val="0054209B"/>
    <w:rsid w:val="005426D9"/>
    <w:rsid w:val="00543031"/>
    <w:rsid w:val="005433A8"/>
    <w:rsid w:val="00543CA7"/>
    <w:rsid w:val="00543E08"/>
    <w:rsid w:val="0054442F"/>
    <w:rsid w:val="0054481F"/>
    <w:rsid w:val="00544842"/>
    <w:rsid w:val="00544906"/>
    <w:rsid w:val="005465E9"/>
    <w:rsid w:val="005505D3"/>
    <w:rsid w:val="00550B63"/>
    <w:rsid w:val="00550FF8"/>
    <w:rsid w:val="00553AFB"/>
    <w:rsid w:val="005552B4"/>
    <w:rsid w:val="005566CF"/>
    <w:rsid w:val="00556B58"/>
    <w:rsid w:val="00557DA2"/>
    <w:rsid w:val="00566895"/>
    <w:rsid w:val="00566FEF"/>
    <w:rsid w:val="00567CBC"/>
    <w:rsid w:val="00570F56"/>
    <w:rsid w:val="005719E1"/>
    <w:rsid w:val="00572124"/>
    <w:rsid w:val="00573FAE"/>
    <w:rsid w:val="00574F2D"/>
    <w:rsid w:val="005765A7"/>
    <w:rsid w:val="00577F3D"/>
    <w:rsid w:val="0058140F"/>
    <w:rsid w:val="00582632"/>
    <w:rsid w:val="00582F65"/>
    <w:rsid w:val="00586431"/>
    <w:rsid w:val="0058752B"/>
    <w:rsid w:val="00590713"/>
    <w:rsid w:val="00590834"/>
    <w:rsid w:val="00591118"/>
    <w:rsid w:val="005913E0"/>
    <w:rsid w:val="0059161E"/>
    <w:rsid w:val="00592AF9"/>
    <w:rsid w:val="00597AEC"/>
    <w:rsid w:val="005A275A"/>
    <w:rsid w:val="005A4161"/>
    <w:rsid w:val="005A599B"/>
    <w:rsid w:val="005A627E"/>
    <w:rsid w:val="005B11DB"/>
    <w:rsid w:val="005B13EA"/>
    <w:rsid w:val="005B26AE"/>
    <w:rsid w:val="005B46FC"/>
    <w:rsid w:val="005B4C11"/>
    <w:rsid w:val="005B5011"/>
    <w:rsid w:val="005B521B"/>
    <w:rsid w:val="005B5584"/>
    <w:rsid w:val="005B7316"/>
    <w:rsid w:val="005B7ACE"/>
    <w:rsid w:val="005C08A0"/>
    <w:rsid w:val="005C0FF9"/>
    <w:rsid w:val="005C1CB2"/>
    <w:rsid w:val="005C414F"/>
    <w:rsid w:val="005C56D7"/>
    <w:rsid w:val="005C5B88"/>
    <w:rsid w:val="005C6DD4"/>
    <w:rsid w:val="005D1D10"/>
    <w:rsid w:val="005D1F42"/>
    <w:rsid w:val="005D2357"/>
    <w:rsid w:val="005D24E8"/>
    <w:rsid w:val="005D360B"/>
    <w:rsid w:val="005D3737"/>
    <w:rsid w:val="005D3D62"/>
    <w:rsid w:val="005D5447"/>
    <w:rsid w:val="005D561C"/>
    <w:rsid w:val="005D7923"/>
    <w:rsid w:val="005E0B45"/>
    <w:rsid w:val="005E0D0E"/>
    <w:rsid w:val="005E517C"/>
    <w:rsid w:val="005E63F0"/>
    <w:rsid w:val="005E6E42"/>
    <w:rsid w:val="005F15DF"/>
    <w:rsid w:val="005F3894"/>
    <w:rsid w:val="005F3927"/>
    <w:rsid w:val="005F6190"/>
    <w:rsid w:val="005F688A"/>
    <w:rsid w:val="005F6A97"/>
    <w:rsid w:val="005F7335"/>
    <w:rsid w:val="0060292F"/>
    <w:rsid w:val="00604A5A"/>
    <w:rsid w:val="00604E57"/>
    <w:rsid w:val="00605E09"/>
    <w:rsid w:val="00606C5F"/>
    <w:rsid w:val="00612CCD"/>
    <w:rsid w:val="00613A33"/>
    <w:rsid w:val="006154B0"/>
    <w:rsid w:val="006157C8"/>
    <w:rsid w:val="00615939"/>
    <w:rsid w:val="006160CB"/>
    <w:rsid w:val="006163B0"/>
    <w:rsid w:val="0061675D"/>
    <w:rsid w:val="00616F0E"/>
    <w:rsid w:val="006231E3"/>
    <w:rsid w:val="00623B8A"/>
    <w:rsid w:val="00625142"/>
    <w:rsid w:val="00626D0A"/>
    <w:rsid w:val="006309B5"/>
    <w:rsid w:val="00630EAA"/>
    <w:rsid w:val="00631EF4"/>
    <w:rsid w:val="00633F6F"/>
    <w:rsid w:val="00636F13"/>
    <w:rsid w:val="00637DE5"/>
    <w:rsid w:val="006417E5"/>
    <w:rsid w:val="00643718"/>
    <w:rsid w:val="00643BEE"/>
    <w:rsid w:val="00644D04"/>
    <w:rsid w:val="00646101"/>
    <w:rsid w:val="006505FB"/>
    <w:rsid w:val="00650A4E"/>
    <w:rsid w:val="00651558"/>
    <w:rsid w:val="00651D53"/>
    <w:rsid w:val="006522A1"/>
    <w:rsid w:val="00653235"/>
    <w:rsid w:val="00656421"/>
    <w:rsid w:val="00656B74"/>
    <w:rsid w:val="00660E27"/>
    <w:rsid w:val="00661576"/>
    <w:rsid w:val="00662D26"/>
    <w:rsid w:val="00664B5B"/>
    <w:rsid w:val="0066557F"/>
    <w:rsid w:val="00667965"/>
    <w:rsid w:val="00673640"/>
    <w:rsid w:val="006754D1"/>
    <w:rsid w:val="00675573"/>
    <w:rsid w:val="006755FC"/>
    <w:rsid w:val="006776B2"/>
    <w:rsid w:val="0068120F"/>
    <w:rsid w:val="006826FB"/>
    <w:rsid w:val="00683D17"/>
    <w:rsid w:val="006840F2"/>
    <w:rsid w:val="006846A5"/>
    <w:rsid w:val="00684F91"/>
    <w:rsid w:val="00686229"/>
    <w:rsid w:val="006909F9"/>
    <w:rsid w:val="006914E7"/>
    <w:rsid w:val="0069434C"/>
    <w:rsid w:val="0069501A"/>
    <w:rsid w:val="00695479"/>
    <w:rsid w:val="00696017"/>
    <w:rsid w:val="006A3890"/>
    <w:rsid w:val="006A585D"/>
    <w:rsid w:val="006A5EF3"/>
    <w:rsid w:val="006A63BE"/>
    <w:rsid w:val="006A6CF6"/>
    <w:rsid w:val="006A75BE"/>
    <w:rsid w:val="006A7A0F"/>
    <w:rsid w:val="006B0EF5"/>
    <w:rsid w:val="006B53B2"/>
    <w:rsid w:val="006B585B"/>
    <w:rsid w:val="006B6B50"/>
    <w:rsid w:val="006B725D"/>
    <w:rsid w:val="006C08F0"/>
    <w:rsid w:val="006C0E45"/>
    <w:rsid w:val="006C1817"/>
    <w:rsid w:val="006C2618"/>
    <w:rsid w:val="006C33F7"/>
    <w:rsid w:val="006C4097"/>
    <w:rsid w:val="006C51EB"/>
    <w:rsid w:val="006C572C"/>
    <w:rsid w:val="006C5772"/>
    <w:rsid w:val="006C59DB"/>
    <w:rsid w:val="006C5C4E"/>
    <w:rsid w:val="006C6606"/>
    <w:rsid w:val="006D00BC"/>
    <w:rsid w:val="006D15A5"/>
    <w:rsid w:val="006D1D1B"/>
    <w:rsid w:val="006D2DEE"/>
    <w:rsid w:val="006D70F8"/>
    <w:rsid w:val="006E2B25"/>
    <w:rsid w:val="006E2D8F"/>
    <w:rsid w:val="006E33CC"/>
    <w:rsid w:val="006E36B3"/>
    <w:rsid w:val="006E44D2"/>
    <w:rsid w:val="006E47C7"/>
    <w:rsid w:val="006E72B6"/>
    <w:rsid w:val="006F15ED"/>
    <w:rsid w:val="006F1DF1"/>
    <w:rsid w:val="006F226B"/>
    <w:rsid w:val="006F39DA"/>
    <w:rsid w:val="006F4AA8"/>
    <w:rsid w:val="006F5426"/>
    <w:rsid w:val="006F625A"/>
    <w:rsid w:val="006F65BC"/>
    <w:rsid w:val="006F735A"/>
    <w:rsid w:val="006F7E46"/>
    <w:rsid w:val="007010FE"/>
    <w:rsid w:val="00701480"/>
    <w:rsid w:val="00703E35"/>
    <w:rsid w:val="00703E36"/>
    <w:rsid w:val="00703E95"/>
    <w:rsid w:val="00704C61"/>
    <w:rsid w:val="00704D22"/>
    <w:rsid w:val="007069E7"/>
    <w:rsid w:val="00707A63"/>
    <w:rsid w:val="007100D1"/>
    <w:rsid w:val="007114CA"/>
    <w:rsid w:val="007116CD"/>
    <w:rsid w:val="00711978"/>
    <w:rsid w:val="0071384D"/>
    <w:rsid w:val="00714539"/>
    <w:rsid w:val="00715B35"/>
    <w:rsid w:val="007177FB"/>
    <w:rsid w:val="00717F0D"/>
    <w:rsid w:val="00722AB0"/>
    <w:rsid w:val="00726D1C"/>
    <w:rsid w:val="00726E74"/>
    <w:rsid w:val="0072749E"/>
    <w:rsid w:val="007314F9"/>
    <w:rsid w:val="00731598"/>
    <w:rsid w:val="00731AB7"/>
    <w:rsid w:val="0073215A"/>
    <w:rsid w:val="007348BA"/>
    <w:rsid w:val="00734AF3"/>
    <w:rsid w:val="007352A2"/>
    <w:rsid w:val="007363D3"/>
    <w:rsid w:val="0074372B"/>
    <w:rsid w:val="007445F6"/>
    <w:rsid w:val="00744B56"/>
    <w:rsid w:val="00745105"/>
    <w:rsid w:val="00747BA0"/>
    <w:rsid w:val="00750297"/>
    <w:rsid w:val="00752A26"/>
    <w:rsid w:val="00753D31"/>
    <w:rsid w:val="00754F87"/>
    <w:rsid w:val="007556A5"/>
    <w:rsid w:val="0075700D"/>
    <w:rsid w:val="00757460"/>
    <w:rsid w:val="007574ED"/>
    <w:rsid w:val="00760375"/>
    <w:rsid w:val="00762D4D"/>
    <w:rsid w:val="00763DBF"/>
    <w:rsid w:val="00765159"/>
    <w:rsid w:val="00767185"/>
    <w:rsid w:val="00767F93"/>
    <w:rsid w:val="00771910"/>
    <w:rsid w:val="00773A60"/>
    <w:rsid w:val="00773BFF"/>
    <w:rsid w:val="00773C84"/>
    <w:rsid w:val="007746B2"/>
    <w:rsid w:val="00775987"/>
    <w:rsid w:val="0077655B"/>
    <w:rsid w:val="007769DC"/>
    <w:rsid w:val="007810CE"/>
    <w:rsid w:val="00782C4A"/>
    <w:rsid w:val="00783328"/>
    <w:rsid w:val="00783924"/>
    <w:rsid w:val="007857DE"/>
    <w:rsid w:val="007879C6"/>
    <w:rsid w:val="00787EA1"/>
    <w:rsid w:val="007902B1"/>
    <w:rsid w:val="0079141C"/>
    <w:rsid w:val="00791CBB"/>
    <w:rsid w:val="00792B74"/>
    <w:rsid w:val="00795376"/>
    <w:rsid w:val="00796AC7"/>
    <w:rsid w:val="00797C57"/>
    <w:rsid w:val="007A090E"/>
    <w:rsid w:val="007A166E"/>
    <w:rsid w:val="007A306F"/>
    <w:rsid w:val="007A4A00"/>
    <w:rsid w:val="007A5FC1"/>
    <w:rsid w:val="007A66D2"/>
    <w:rsid w:val="007A7D2F"/>
    <w:rsid w:val="007B2B50"/>
    <w:rsid w:val="007B4A8F"/>
    <w:rsid w:val="007B535A"/>
    <w:rsid w:val="007B5AE2"/>
    <w:rsid w:val="007B5C43"/>
    <w:rsid w:val="007B69B5"/>
    <w:rsid w:val="007B6A32"/>
    <w:rsid w:val="007C1530"/>
    <w:rsid w:val="007C1C41"/>
    <w:rsid w:val="007C2D6E"/>
    <w:rsid w:val="007C2EB6"/>
    <w:rsid w:val="007C41D1"/>
    <w:rsid w:val="007D09EF"/>
    <w:rsid w:val="007D0C5A"/>
    <w:rsid w:val="007D579B"/>
    <w:rsid w:val="007D594F"/>
    <w:rsid w:val="007D5961"/>
    <w:rsid w:val="007D7F55"/>
    <w:rsid w:val="007E19FD"/>
    <w:rsid w:val="007E25C7"/>
    <w:rsid w:val="007E400B"/>
    <w:rsid w:val="007E5C74"/>
    <w:rsid w:val="007E6F46"/>
    <w:rsid w:val="007F2AF8"/>
    <w:rsid w:val="007F3061"/>
    <w:rsid w:val="007F42F7"/>
    <w:rsid w:val="007F4AA8"/>
    <w:rsid w:val="007F4B65"/>
    <w:rsid w:val="007F54C0"/>
    <w:rsid w:val="007F7455"/>
    <w:rsid w:val="007F7546"/>
    <w:rsid w:val="00800016"/>
    <w:rsid w:val="0080130B"/>
    <w:rsid w:val="008017C6"/>
    <w:rsid w:val="00802D10"/>
    <w:rsid w:val="0080421A"/>
    <w:rsid w:val="008046F1"/>
    <w:rsid w:val="00804F0D"/>
    <w:rsid w:val="008054EB"/>
    <w:rsid w:val="008063F4"/>
    <w:rsid w:val="00807A35"/>
    <w:rsid w:val="00807E13"/>
    <w:rsid w:val="008101AC"/>
    <w:rsid w:val="00813B5B"/>
    <w:rsid w:val="00813E11"/>
    <w:rsid w:val="00814A75"/>
    <w:rsid w:val="008165EF"/>
    <w:rsid w:val="0081778A"/>
    <w:rsid w:val="0081785D"/>
    <w:rsid w:val="0082278E"/>
    <w:rsid w:val="00823F40"/>
    <w:rsid w:val="00824917"/>
    <w:rsid w:val="008251E5"/>
    <w:rsid w:val="00825CAF"/>
    <w:rsid w:val="00831DE6"/>
    <w:rsid w:val="00832B99"/>
    <w:rsid w:val="0083374B"/>
    <w:rsid w:val="00833F77"/>
    <w:rsid w:val="0083568D"/>
    <w:rsid w:val="00835DE8"/>
    <w:rsid w:val="008371E8"/>
    <w:rsid w:val="008414CE"/>
    <w:rsid w:val="008416D0"/>
    <w:rsid w:val="00842275"/>
    <w:rsid w:val="00842645"/>
    <w:rsid w:val="008436E6"/>
    <w:rsid w:val="00847228"/>
    <w:rsid w:val="0084739C"/>
    <w:rsid w:val="008507EF"/>
    <w:rsid w:val="008518AF"/>
    <w:rsid w:val="008533E4"/>
    <w:rsid w:val="00853AC5"/>
    <w:rsid w:val="00853F9A"/>
    <w:rsid w:val="00856EE1"/>
    <w:rsid w:val="00861226"/>
    <w:rsid w:val="008617D1"/>
    <w:rsid w:val="00862340"/>
    <w:rsid w:val="008638B1"/>
    <w:rsid w:val="0087053B"/>
    <w:rsid w:val="00872B78"/>
    <w:rsid w:val="00873DE0"/>
    <w:rsid w:val="008755B8"/>
    <w:rsid w:val="00875F1C"/>
    <w:rsid w:val="00877D24"/>
    <w:rsid w:val="00881E4A"/>
    <w:rsid w:val="00883900"/>
    <w:rsid w:val="00883E74"/>
    <w:rsid w:val="00892B6C"/>
    <w:rsid w:val="00895B17"/>
    <w:rsid w:val="00895BA9"/>
    <w:rsid w:val="0089666B"/>
    <w:rsid w:val="00897819"/>
    <w:rsid w:val="008A0004"/>
    <w:rsid w:val="008A04B8"/>
    <w:rsid w:val="008A0A6F"/>
    <w:rsid w:val="008A28EF"/>
    <w:rsid w:val="008A639A"/>
    <w:rsid w:val="008A656A"/>
    <w:rsid w:val="008A66AA"/>
    <w:rsid w:val="008A6F86"/>
    <w:rsid w:val="008B0900"/>
    <w:rsid w:val="008B11B7"/>
    <w:rsid w:val="008B3161"/>
    <w:rsid w:val="008B4CD2"/>
    <w:rsid w:val="008B504B"/>
    <w:rsid w:val="008B50F2"/>
    <w:rsid w:val="008B589B"/>
    <w:rsid w:val="008B6FAD"/>
    <w:rsid w:val="008C1EB3"/>
    <w:rsid w:val="008C23AD"/>
    <w:rsid w:val="008C324C"/>
    <w:rsid w:val="008C4AE3"/>
    <w:rsid w:val="008C4EAB"/>
    <w:rsid w:val="008C7B25"/>
    <w:rsid w:val="008D16D7"/>
    <w:rsid w:val="008D2ADD"/>
    <w:rsid w:val="008D5793"/>
    <w:rsid w:val="008E081C"/>
    <w:rsid w:val="008E0B51"/>
    <w:rsid w:val="008E1562"/>
    <w:rsid w:val="008E4E7E"/>
    <w:rsid w:val="008E595B"/>
    <w:rsid w:val="008E6028"/>
    <w:rsid w:val="008F054D"/>
    <w:rsid w:val="008F136E"/>
    <w:rsid w:val="008F560C"/>
    <w:rsid w:val="008F5774"/>
    <w:rsid w:val="008F5A32"/>
    <w:rsid w:val="008F7540"/>
    <w:rsid w:val="00902F0D"/>
    <w:rsid w:val="009051B1"/>
    <w:rsid w:val="00906DF8"/>
    <w:rsid w:val="00907674"/>
    <w:rsid w:val="0090781B"/>
    <w:rsid w:val="009107D1"/>
    <w:rsid w:val="00911AE8"/>
    <w:rsid w:val="00911C3A"/>
    <w:rsid w:val="0091454E"/>
    <w:rsid w:val="009148B4"/>
    <w:rsid w:val="00917DB3"/>
    <w:rsid w:val="00917F8F"/>
    <w:rsid w:val="00920BAB"/>
    <w:rsid w:val="00923604"/>
    <w:rsid w:val="00926FD9"/>
    <w:rsid w:val="0092746A"/>
    <w:rsid w:val="00927D9E"/>
    <w:rsid w:val="00927F92"/>
    <w:rsid w:val="00931F4F"/>
    <w:rsid w:val="00932325"/>
    <w:rsid w:val="00932D72"/>
    <w:rsid w:val="00932D9D"/>
    <w:rsid w:val="0093478F"/>
    <w:rsid w:val="0093483F"/>
    <w:rsid w:val="009373FD"/>
    <w:rsid w:val="00937C80"/>
    <w:rsid w:val="0094077C"/>
    <w:rsid w:val="0094221A"/>
    <w:rsid w:val="00943381"/>
    <w:rsid w:val="00943A2C"/>
    <w:rsid w:val="00943CCF"/>
    <w:rsid w:val="00944521"/>
    <w:rsid w:val="009447D5"/>
    <w:rsid w:val="009447F0"/>
    <w:rsid w:val="00944B3C"/>
    <w:rsid w:val="00946005"/>
    <w:rsid w:val="00947277"/>
    <w:rsid w:val="009478CF"/>
    <w:rsid w:val="0095125E"/>
    <w:rsid w:val="00952238"/>
    <w:rsid w:val="00953402"/>
    <w:rsid w:val="00955C14"/>
    <w:rsid w:val="009564EC"/>
    <w:rsid w:val="00956D3D"/>
    <w:rsid w:val="009617EE"/>
    <w:rsid w:val="009618BF"/>
    <w:rsid w:val="00962117"/>
    <w:rsid w:val="00962260"/>
    <w:rsid w:val="00962BEB"/>
    <w:rsid w:val="009631AB"/>
    <w:rsid w:val="00964EDE"/>
    <w:rsid w:val="00966312"/>
    <w:rsid w:val="00970620"/>
    <w:rsid w:val="00973DF7"/>
    <w:rsid w:val="009745DC"/>
    <w:rsid w:val="009750C3"/>
    <w:rsid w:val="00976783"/>
    <w:rsid w:val="00982B46"/>
    <w:rsid w:val="00984185"/>
    <w:rsid w:val="009851A6"/>
    <w:rsid w:val="009855F1"/>
    <w:rsid w:val="009914E7"/>
    <w:rsid w:val="009916AB"/>
    <w:rsid w:val="00991F44"/>
    <w:rsid w:val="0099236C"/>
    <w:rsid w:val="00992E7D"/>
    <w:rsid w:val="00993F2C"/>
    <w:rsid w:val="009940AC"/>
    <w:rsid w:val="009957A7"/>
    <w:rsid w:val="00995990"/>
    <w:rsid w:val="009A0467"/>
    <w:rsid w:val="009A0520"/>
    <w:rsid w:val="009A070B"/>
    <w:rsid w:val="009A1720"/>
    <w:rsid w:val="009A18AD"/>
    <w:rsid w:val="009A3A5B"/>
    <w:rsid w:val="009A4EB9"/>
    <w:rsid w:val="009A5C03"/>
    <w:rsid w:val="009A64E0"/>
    <w:rsid w:val="009B1ACD"/>
    <w:rsid w:val="009B2120"/>
    <w:rsid w:val="009B555B"/>
    <w:rsid w:val="009B59E5"/>
    <w:rsid w:val="009B77D1"/>
    <w:rsid w:val="009C0142"/>
    <w:rsid w:val="009C045A"/>
    <w:rsid w:val="009C0AD2"/>
    <w:rsid w:val="009C0D62"/>
    <w:rsid w:val="009C55AD"/>
    <w:rsid w:val="009C55CE"/>
    <w:rsid w:val="009C5A08"/>
    <w:rsid w:val="009C796F"/>
    <w:rsid w:val="009C7AAB"/>
    <w:rsid w:val="009D2A69"/>
    <w:rsid w:val="009D3AFD"/>
    <w:rsid w:val="009D402A"/>
    <w:rsid w:val="009D4A3C"/>
    <w:rsid w:val="009D722B"/>
    <w:rsid w:val="009D7DD9"/>
    <w:rsid w:val="009E28F4"/>
    <w:rsid w:val="009E3B9F"/>
    <w:rsid w:val="009E68CE"/>
    <w:rsid w:val="009E6E19"/>
    <w:rsid w:val="009E7571"/>
    <w:rsid w:val="009E7B21"/>
    <w:rsid w:val="009F0A3F"/>
    <w:rsid w:val="009F0DDE"/>
    <w:rsid w:val="009F4E2C"/>
    <w:rsid w:val="009F5915"/>
    <w:rsid w:val="009F6545"/>
    <w:rsid w:val="00A0004E"/>
    <w:rsid w:val="00A01B12"/>
    <w:rsid w:val="00A01E59"/>
    <w:rsid w:val="00A038EE"/>
    <w:rsid w:val="00A03A66"/>
    <w:rsid w:val="00A04CE2"/>
    <w:rsid w:val="00A061EA"/>
    <w:rsid w:val="00A06C12"/>
    <w:rsid w:val="00A07DD3"/>
    <w:rsid w:val="00A10C6D"/>
    <w:rsid w:val="00A10CC3"/>
    <w:rsid w:val="00A10D66"/>
    <w:rsid w:val="00A11A47"/>
    <w:rsid w:val="00A14535"/>
    <w:rsid w:val="00A1619D"/>
    <w:rsid w:val="00A219BA"/>
    <w:rsid w:val="00A22FE6"/>
    <w:rsid w:val="00A2378D"/>
    <w:rsid w:val="00A23C20"/>
    <w:rsid w:val="00A2646B"/>
    <w:rsid w:val="00A307BD"/>
    <w:rsid w:val="00A30FE8"/>
    <w:rsid w:val="00A31873"/>
    <w:rsid w:val="00A31974"/>
    <w:rsid w:val="00A325F2"/>
    <w:rsid w:val="00A33BE9"/>
    <w:rsid w:val="00A341BB"/>
    <w:rsid w:val="00A35106"/>
    <w:rsid w:val="00A3713F"/>
    <w:rsid w:val="00A40585"/>
    <w:rsid w:val="00A40BBF"/>
    <w:rsid w:val="00A43566"/>
    <w:rsid w:val="00A43B6D"/>
    <w:rsid w:val="00A44BDA"/>
    <w:rsid w:val="00A45383"/>
    <w:rsid w:val="00A4540D"/>
    <w:rsid w:val="00A455B1"/>
    <w:rsid w:val="00A4561D"/>
    <w:rsid w:val="00A463A8"/>
    <w:rsid w:val="00A47666"/>
    <w:rsid w:val="00A52630"/>
    <w:rsid w:val="00A53CA3"/>
    <w:rsid w:val="00A56562"/>
    <w:rsid w:val="00A56BD7"/>
    <w:rsid w:val="00A5706D"/>
    <w:rsid w:val="00A617A0"/>
    <w:rsid w:val="00A6348A"/>
    <w:rsid w:val="00A637A3"/>
    <w:rsid w:val="00A63D20"/>
    <w:rsid w:val="00A64845"/>
    <w:rsid w:val="00A65908"/>
    <w:rsid w:val="00A66A5C"/>
    <w:rsid w:val="00A70A7C"/>
    <w:rsid w:val="00A710C5"/>
    <w:rsid w:val="00A74A18"/>
    <w:rsid w:val="00A75993"/>
    <w:rsid w:val="00A768BA"/>
    <w:rsid w:val="00A8026E"/>
    <w:rsid w:val="00A81BB1"/>
    <w:rsid w:val="00A82853"/>
    <w:rsid w:val="00A83726"/>
    <w:rsid w:val="00A841D7"/>
    <w:rsid w:val="00A8682E"/>
    <w:rsid w:val="00A879F3"/>
    <w:rsid w:val="00A87B3D"/>
    <w:rsid w:val="00A91C18"/>
    <w:rsid w:val="00A920A5"/>
    <w:rsid w:val="00A920F9"/>
    <w:rsid w:val="00A9352F"/>
    <w:rsid w:val="00A94AB6"/>
    <w:rsid w:val="00A94DFD"/>
    <w:rsid w:val="00A96B2C"/>
    <w:rsid w:val="00A97EB6"/>
    <w:rsid w:val="00AA0CA4"/>
    <w:rsid w:val="00AA4064"/>
    <w:rsid w:val="00AA4315"/>
    <w:rsid w:val="00AA4E92"/>
    <w:rsid w:val="00AA74E4"/>
    <w:rsid w:val="00AB05F4"/>
    <w:rsid w:val="00AC0F34"/>
    <w:rsid w:val="00AC53F2"/>
    <w:rsid w:val="00AC63DB"/>
    <w:rsid w:val="00AC75F9"/>
    <w:rsid w:val="00AC7B45"/>
    <w:rsid w:val="00AC7CBD"/>
    <w:rsid w:val="00AD0FE5"/>
    <w:rsid w:val="00AD3277"/>
    <w:rsid w:val="00AD3C53"/>
    <w:rsid w:val="00AD43CD"/>
    <w:rsid w:val="00AD51A3"/>
    <w:rsid w:val="00AD533F"/>
    <w:rsid w:val="00AE29FA"/>
    <w:rsid w:val="00AE32A3"/>
    <w:rsid w:val="00AE71B2"/>
    <w:rsid w:val="00AE7209"/>
    <w:rsid w:val="00AE72FC"/>
    <w:rsid w:val="00AE7D2D"/>
    <w:rsid w:val="00AF2559"/>
    <w:rsid w:val="00AF31E9"/>
    <w:rsid w:val="00AF4270"/>
    <w:rsid w:val="00AF4F0F"/>
    <w:rsid w:val="00AF668E"/>
    <w:rsid w:val="00AF76BA"/>
    <w:rsid w:val="00AF7EEB"/>
    <w:rsid w:val="00B00CD5"/>
    <w:rsid w:val="00B02064"/>
    <w:rsid w:val="00B0460C"/>
    <w:rsid w:val="00B067FD"/>
    <w:rsid w:val="00B06B02"/>
    <w:rsid w:val="00B06C50"/>
    <w:rsid w:val="00B07D99"/>
    <w:rsid w:val="00B11383"/>
    <w:rsid w:val="00B11B60"/>
    <w:rsid w:val="00B12179"/>
    <w:rsid w:val="00B121FB"/>
    <w:rsid w:val="00B12B11"/>
    <w:rsid w:val="00B15877"/>
    <w:rsid w:val="00B15B8C"/>
    <w:rsid w:val="00B15ED6"/>
    <w:rsid w:val="00B1673F"/>
    <w:rsid w:val="00B17CFE"/>
    <w:rsid w:val="00B17E59"/>
    <w:rsid w:val="00B21AE2"/>
    <w:rsid w:val="00B21CEF"/>
    <w:rsid w:val="00B231D5"/>
    <w:rsid w:val="00B2422D"/>
    <w:rsid w:val="00B25720"/>
    <w:rsid w:val="00B25E9F"/>
    <w:rsid w:val="00B272A7"/>
    <w:rsid w:val="00B2765D"/>
    <w:rsid w:val="00B2780F"/>
    <w:rsid w:val="00B27901"/>
    <w:rsid w:val="00B27C9C"/>
    <w:rsid w:val="00B3080E"/>
    <w:rsid w:val="00B31141"/>
    <w:rsid w:val="00B32DCC"/>
    <w:rsid w:val="00B33926"/>
    <w:rsid w:val="00B34288"/>
    <w:rsid w:val="00B34B5F"/>
    <w:rsid w:val="00B36022"/>
    <w:rsid w:val="00B3698F"/>
    <w:rsid w:val="00B36D8B"/>
    <w:rsid w:val="00B36EF5"/>
    <w:rsid w:val="00B3718A"/>
    <w:rsid w:val="00B37A7D"/>
    <w:rsid w:val="00B4056B"/>
    <w:rsid w:val="00B40C07"/>
    <w:rsid w:val="00B40FD2"/>
    <w:rsid w:val="00B419D2"/>
    <w:rsid w:val="00B424F0"/>
    <w:rsid w:val="00B42E17"/>
    <w:rsid w:val="00B42FCD"/>
    <w:rsid w:val="00B43018"/>
    <w:rsid w:val="00B439E2"/>
    <w:rsid w:val="00B45BA5"/>
    <w:rsid w:val="00B45C7C"/>
    <w:rsid w:val="00B45E98"/>
    <w:rsid w:val="00B45FBE"/>
    <w:rsid w:val="00B501DF"/>
    <w:rsid w:val="00B5123D"/>
    <w:rsid w:val="00B5158E"/>
    <w:rsid w:val="00B51A8B"/>
    <w:rsid w:val="00B51DF4"/>
    <w:rsid w:val="00B52BF1"/>
    <w:rsid w:val="00B549B0"/>
    <w:rsid w:val="00B54DCC"/>
    <w:rsid w:val="00B56131"/>
    <w:rsid w:val="00B5621B"/>
    <w:rsid w:val="00B57916"/>
    <w:rsid w:val="00B57A9D"/>
    <w:rsid w:val="00B61976"/>
    <w:rsid w:val="00B61C1B"/>
    <w:rsid w:val="00B6205F"/>
    <w:rsid w:val="00B62E63"/>
    <w:rsid w:val="00B63970"/>
    <w:rsid w:val="00B63CF5"/>
    <w:rsid w:val="00B64170"/>
    <w:rsid w:val="00B6462C"/>
    <w:rsid w:val="00B65105"/>
    <w:rsid w:val="00B65DEE"/>
    <w:rsid w:val="00B663E0"/>
    <w:rsid w:val="00B71F0E"/>
    <w:rsid w:val="00B72118"/>
    <w:rsid w:val="00B725B5"/>
    <w:rsid w:val="00B72C2A"/>
    <w:rsid w:val="00B72F46"/>
    <w:rsid w:val="00B73265"/>
    <w:rsid w:val="00B75423"/>
    <w:rsid w:val="00B75EA0"/>
    <w:rsid w:val="00B761A6"/>
    <w:rsid w:val="00B767CE"/>
    <w:rsid w:val="00B77848"/>
    <w:rsid w:val="00B779F1"/>
    <w:rsid w:val="00B80CD9"/>
    <w:rsid w:val="00B82321"/>
    <w:rsid w:val="00B82CE1"/>
    <w:rsid w:val="00B82F1E"/>
    <w:rsid w:val="00B84A18"/>
    <w:rsid w:val="00B84CB5"/>
    <w:rsid w:val="00B84D08"/>
    <w:rsid w:val="00B87176"/>
    <w:rsid w:val="00B9295E"/>
    <w:rsid w:val="00B93DC2"/>
    <w:rsid w:val="00B9465C"/>
    <w:rsid w:val="00B948A6"/>
    <w:rsid w:val="00B9592F"/>
    <w:rsid w:val="00B96156"/>
    <w:rsid w:val="00B963F0"/>
    <w:rsid w:val="00B96E46"/>
    <w:rsid w:val="00B97085"/>
    <w:rsid w:val="00B979EF"/>
    <w:rsid w:val="00B97F9F"/>
    <w:rsid w:val="00BA0B61"/>
    <w:rsid w:val="00BA0D87"/>
    <w:rsid w:val="00BA632E"/>
    <w:rsid w:val="00BA638E"/>
    <w:rsid w:val="00BA7AF3"/>
    <w:rsid w:val="00BB0815"/>
    <w:rsid w:val="00BB19EE"/>
    <w:rsid w:val="00BB222E"/>
    <w:rsid w:val="00BB52AC"/>
    <w:rsid w:val="00BB5F03"/>
    <w:rsid w:val="00BB6C50"/>
    <w:rsid w:val="00BB7E1F"/>
    <w:rsid w:val="00BC0322"/>
    <w:rsid w:val="00BC49E7"/>
    <w:rsid w:val="00BC60C7"/>
    <w:rsid w:val="00BD1ED5"/>
    <w:rsid w:val="00BD21F0"/>
    <w:rsid w:val="00BD2B8F"/>
    <w:rsid w:val="00BD3EE5"/>
    <w:rsid w:val="00BD781C"/>
    <w:rsid w:val="00BE1CA7"/>
    <w:rsid w:val="00BE30DB"/>
    <w:rsid w:val="00BE3B89"/>
    <w:rsid w:val="00BE754F"/>
    <w:rsid w:val="00BF065D"/>
    <w:rsid w:val="00BF0D86"/>
    <w:rsid w:val="00BF2708"/>
    <w:rsid w:val="00BF455C"/>
    <w:rsid w:val="00BF540D"/>
    <w:rsid w:val="00BF730A"/>
    <w:rsid w:val="00BF79F7"/>
    <w:rsid w:val="00C00B5A"/>
    <w:rsid w:val="00C030BC"/>
    <w:rsid w:val="00C03FAA"/>
    <w:rsid w:val="00C046FB"/>
    <w:rsid w:val="00C0638A"/>
    <w:rsid w:val="00C068B4"/>
    <w:rsid w:val="00C06F70"/>
    <w:rsid w:val="00C1236F"/>
    <w:rsid w:val="00C12861"/>
    <w:rsid w:val="00C16BD7"/>
    <w:rsid w:val="00C20A05"/>
    <w:rsid w:val="00C23F28"/>
    <w:rsid w:val="00C243CC"/>
    <w:rsid w:val="00C25651"/>
    <w:rsid w:val="00C257B2"/>
    <w:rsid w:val="00C25E40"/>
    <w:rsid w:val="00C271BC"/>
    <w:rsid w:val="00C30208"/>
    <w:rsid w:val="00C3087D"/>
    <w:rsid w:val="00C30CC6"/>
    <w:rsid w:val="00C30E67"/>
    <w:rsid w:val="00C31400"/>
    <w:rsid w:val="00C34A64"/>
    <w:rsid w:val="00C35FE4"/>
    <w:rsid w:val="00C36734"/>
    <w:rsid w:val="00C42AD6"/>
    <w:rsid w:val="00C442C2"/>
    <w:rsid w:val="00C50227"/>
    <w:rsid w:val="00C50F88"/>
    <w:rsid w:val="00C51BA3"/>
    <w:rsid w:val="00C52149"/>
    <w:rsid w:val="00C52881"/>
    <w:rsid w:val="00C5671E"/>
    <w:rsid w:val="00C602A1"/>
    <w:rsid w:val="00C60B6A"/>
    <w:rsid w:val="00C62F8E"/>
    <w:rsid w:val="00C67A33"/>
    <w:rsid w:val="00C711EC"/>
    <w:rsid w:val="00C71D0A"/>
    <w:rsid w:val="00C7262F"/>
    <w:rsid w:val="00C73B8E"/>
    <w:rsid w:val="00C745D8"/>
    <w:rsid w:val="00C81913"/>
    <w:rsid w:val="00C81D7E"/>
    <w:rsid w:val="00C82104"/>
    <w:rsid w:val="00C86FD5"/>
    <w:rsid w:val="00C9088B"/>
    <w:rsid w:val="00C9337F"/>
    <w:rsid w:val="00C9377D"/>
    <w:rsid w:val="00C97477"/>
    <w:rsid w:val="00CA0A45"/>
    <w:rsid w:val="00CA0E56"/>
    <w:rsid w:val="00CA2BFE"/>
    <w:rsid w:val="00CA4443"/>
    <w:rsid w:val="00CA4B37"/>
    <w:rsid w:val="00CA691D"/>
    <w:rsid w:val="00CB01F1"/>
    <w:rsid w:val="00CC045A"/>
    <w:rsid w:val="00CC2663"/>
    <w:rsid w:val="00CC33ED"/>
    <w:rsid w:val="00CC4FD5"/>
    <w:rsid w:val="00CC62D4"/>
    <w:rsid w:val="00CC7154"/>
    <w:rsid w:val="00CC7425"/>
    <w:rsid w:val="00CD2FE6"/>
    <w:rsid w:val="00CD41A3"/>
    <w:rsid w:val="00CD5703"/>
    <w:rsid w:val="00CD589B"/>
    <w:rsid w:val="00CD5DCB"/>
    <w:rsid w:val="00CD746B"/>
    <w:rsid w:val="00CD7681"/>
    <w:rsid w:val="00CE25B4"/>
    <w:rsid w:val="00CE3C53"/>
    <w:rsid w:val="00CE69F4"/>
    <w:rsid w:val="00CE779A"/>
    <w:rsid w:val="00CF06B1"/>
    <w:rsid w:val="00CF0ABB"/>
    <w:rsid w:val="00CF0F3C"/>
    <w:rsid w:val="00CF1070"/>
    <w:rsid w:val="00CF16EE"/>
    <w:rsid w:val="00CF4660"/>
    <w:rsid w:val="00CF6FEB"/>
    <w:rsid w:val="00CF7D61"/>
    <w:rsid w:val="00D01D43"/>
    <w:rsid w:val="00D03757"/>
    <w:rsid w:val="00D03E82"/>
    <w:rsid w:val="00D04630"/>
    <w:rsid w:val="00D046D1"/>
    <w:rsid w:val="00D04DE8"/>
    <w:rsid w:val="00D05A66"/>
    <w:rsid w:val="00D05C1F"/>
    <w:rsid w:val="00D05F5B"/>
    <w:rsid w:val="00D077BB"/>
    <w:rsid w:val="00D103B2"/>
    <w:rsid w:val="00D14EDD"/>
    <w:rsid w:val="00D15A52"/>
    <w:rsid w:val="00D208E9"/>
    <w:rsid w:val="00D22021"/>
    <w:rsid w:val="00D22668"/>
    <w:rsid w:val="00D22ECF"/>
    <w:rsid w:val="00D23065"/>
    <w:rsid w:val="00D239A9"/>
    <w:rsid w:val="00D255CD"/>
    <w:rsid w:val="00D257C7"/>
    <w:rsid w:val="00D26480"/>
    <w:rsid w:val="00D2732D"/>
    <w:rsid w:val="00D31D39"/>
    <w:rsid w:val="00D32C80"/>
    <w:rsid w:val="00D33249"/>
    <w:rsid w:val="00D33505"/>
    <w:rsid w:val="00D3594E"/>
    <w:rsid w:val="00D37368"/>
    <w:rsid w:val="00D401FD"/>
    <w:rsid w:val="00D45DD1"/>
    <w:rsid w:val="00D46750"/>
    <w:rsid w:val="00D46911"/>
    <w:rsid w:val="00D50302"/>
    <w:rsid w:val="00D506A3"/>
    <w:rsid w:val="00D516EE"/>
    <w:rsid w:val="00D516F0"/>
    <w:rsid w:val="00D53DFA"/>
    <w:rsid w:val="00D54CA1"/>
    <w:rsid w:val="00D55315"/>
    <w:rsid w:val="00D5536B"/>
    <w:rsid w:val="00D57C4D"/>
    <w:rsid w:val="00D57D54"/>
    <w:rsid w:val="00D57E76"/>
    <w:rsid w:val="00D6077D"/>
    <w:rsid w:val="00D6150D"/>
    <w:rsid w:val="00D622E5"/>
    <w:rsid w:val="00D631F8"/>
    <w:rsid w:val="00D637EA"/>
    <w:rsid w:val="00D6547A"/>
    <w:rsid w:val="00D66381"/>
    <w:rsid w:val="00D70250"/>
    <w:rsid w:val="00D70688"/>
    <w:rsid w:val="00D71A74"/>
    <w:rsid w:val="00D722D7"/>
    <w:rsid w:val="00D728A9"/>
    <w:rsid w:val="00D74C6A"/>
    <w:rsid w:val="00D76D01"/>
    <w:rsid w:val="00D80211"/>
    <w:rsid w:val="00D86BBA"/>
    <w:rsid w:val="00D9033B"/>
    <w:rsid w:val="00D90DFA"/>
    <w:rsid w:val="00D916F4"/>
    <w:rsid w:val="00D93FC7"/>
    <w:rsid w:val="00D94793"/>
    <w:rsid w:val="00D94BCC"/>
    <w:rsid w:val="00D94C1A"/>
    <w:rsid w:val="00D96793"/>
    <w:rsid w:val="00D96B3B"/>
    <w:rsid w:val="00D96B6D"/>
    <w:rsid w:val="00D96C07"/>
    <w:rsid w:val="00D96E1B"/>
    <w:rsid w:val="00D97602"/>
    <w:rsid w:val="00D9770D"/>
    <w:rsid w:val="00DA23B6"/>
    <w:rsid w:val="00DA5E73"/>
    <w:rsid w:val="00DA68DC"/>
    <w:rsid w:val="00DB1DC4"/>
    <w:rsid w:val="00DB367F"/>
    <w:rsid w:val="00DB47E2"/>
    <w:rsid w:val="00DB4AA6"/>
    <w:rsid w:val="00DB5995"/>
    <w:rsid w:val="00DB6673"/>
    <w:rsid w:val="00DC1113"/>
    <w:rsid w:val="00DC16EF"/>
    <w:rsid w:val="00DC1830"/>
    <w:rsid w:val="00DC3022"/>
    <w:rsid w:val="00DC51EA"/>
    <w:rsid w:val="00DC5C6A"/>
    <w:rsid w:val="00DC6574"/>
    <w:rsid w:val="00DC72BB"/>
    <w:rsid w:val="00DC7DB5"/>
    <w:rsid w:val="00DD0763"/>
    <w:rsid w:val="00DD12F6"/>
    <w:rsid w:val="00DD1D75"/>
    <w:rsid w:val="00DD2724"/>
    <w:rsid w:val="00DD3214"/>
    <w:rsid w:val="00DD33CC"/>
    <w:rsid w:val="00DD4632"/>
    <w:rsid w:val="00DD6026"/>
    <w:rsid w:val="00DD611F"/>
    <w:rsid w:val="00DD664C"/>
    <w:rsid w:val="00DD7A09"/>
    <w:rsid w:val="00DE6866"/>
    <w:rsid w:val="00DE6B83"/>
    <w:rsid w:val="00DF29C1"/>
    <w:rsid w:val="00DF2F80"/>
    <w:rsid w:val="00DF42B7"/>
    <w:rsid w:val="00DF68CA"/>
    <w:rsid w:val="00DF6D93"/>
    <w:rsid w:val="00DF76F6"/>
    <w:rsid w:val="00E005D8"/>
    <w:rsid w:val="00E013A2"/>
    <w:rsid w:val="00E030BB"/>
    <w:rsid w:val="00E04446"/>
    <w:rsid w:val="00E04B28"/>
    <w:rsid w:val="00E05CF7"/>
    <w:rsid w:val="00E06242"/>
    <w:rsid w:val="00E07295"/>
    <w:rsid w:val="00E076E7"/>
    <w:rsid w:val="00E078BF"/>
    <w:rsid w:val="00E1012A"/>
    <w:rsid w:val="00E1099C"/>
    <w:rsid w:val="00E115E7"/>
    <w:rsid w:val="00E11B48"/>
    <w:rsid w:val="00E12D63"/>
    <w:rsid w:val="00E14D40"/>
    <w:rsid w:val="00E16053"/>
    <w:rsid w:val="00E16424"/>
    <w:rsid w:val="00E17E4E"/>
    <w:rsid w:val="00E204CA"/>
    <w:rsid w:val="00E20BEF"/>
    <w:rsid w:val="00E21051"/>
    <w:rsid w:val="00E2147D"/>
    <w:rsid w:val="00E218AA"/>
    <w:rsid w:val="00E22373"/>
    <w:rsid w:val="00E255B8"/>
    <w:rsid w:val="00E26016"/>
    <w:rsid w:val="00E26DCB"/>
    <w:rsid w:val="00E27036"/>
    <w:rsid w:val="00E27A7B"/>
    <w:rsid w:val="00E33399"/>
    <w:rsid w:val="00E33C3D"/>
    <w:rsid w:val="00E33E91"/>
    <w:rsid w:val="00E3504D"/>
    <w:rsid w:val="00E36664"/>
    <w:rsid w:val="00E37501"/>
    <w:rsid w:val="00E37ED4"/>
    <w:rsid w:val="00E408F5"/>
    <w:rsid w:val="00E40D4F"/>
    <w:rsid w:val="00E42A16"/>
    <w:rsid w:val="00E44697"/>
    <w:rsid w:val="00E45566"/>
    <w:rsid w:val="00E45EBE"/>
    <w:rsid w:val="00E47C4B"/>
    <w:rsid w:val="00E500E2"/>
    <w:rsid w:val="00E51A92"/>
    <w:rsid w:val="00E51F35"/>
    <w:rsid w:val="00E52233"/>
    <w:rsid w:val="00E52D06"/>
    <w:rsid w:val="00E54034"/>
    <w:rsid w:val="00E55651"/>
    <w:rsid w:val="00E557D6"/>
    <w:rsid w:val="00E62650"/>
    <w:rsid w:val="00E65DED"/>
    <w:rsid w:val="00E67633"/>
    <w:rsid w:val="00E70668"/>
    <w:rsid w:val="00E71021"/>
    <w:rsid w:val="00E73D57"/>
    <w:rsid w:val="00E744D8"/>
    <w:rsid w:val="00E75178"/>
    <w:rsid w:val="00E8064D"/>
    <w:rsid w:val="00E82E75"/>
    <w:rsid w:val="00E83AFE"/>
    <w:rsid w:val="00E84BD0"/>
    <w:rsid w:val="00E867D9"/>
    <w:rsid w:val="00E86C74"/>
    <w:rsid w:val="00E904F3"/>
    <w:rsid w:val="00E91ADF"/>
    <w:rsid w:val="00E9286B"/>
    <w:rsid w:val="00E93079"/>
    <w:rsid w:val="00E967A3"/>
    <w:rsid w:val="00E96F5D"/>
    <w:rsid w:val="00E97700"/>
    <w:rsid w:val="00EA0BD9"/>
    <w:rsid w:val="00EA1384"/>
    <w:rsid w:val="00EA2199"/>
    <w:rsid w:val="00EA345D"/>
    <w:rsid w:val="00EA4800"/>
    <w:rsid w:val="00EB01AF"/>
    <w:rsid w:val="00EB10A6"/>
    <w:rsid w:val="00EB4F20"/>
    <w:rsid w:val="00EB5539"/>
    <w:rsid w:val="00EB7A72"/>
    <w:rsid w:val="00EC081C"/>
    <w:rsid w:val="00EC1DC3"/>
    <w:rsid w:val="00EC5DCA"/>
    <w:rsid w:val="00EC6097"/>
    <w:rsid w:val="00EC6479"/>
    <w:rsid w:val="00EC6917"/>
    <w:rsid w:val="00ED3672"/>
    <w:rsid w:val="00ED3E87"/>
    <w:rsid w:val="00EE143A"/>
    <w:rsid w:val="00EE1651"/>
    <w:rsid w:val="00EE200D"/>
    <w:rsid w:val="00EE3076"/>
    <w:rsid w:val="00EE34F0"/>
    <w:rsid w:val="00EE511B"/>
    <w:rsid w:val="00EE5813"/>
    <w:rsid w:val="00EF0430"/>
    <w:rsid w:val="00EF130C"/>
    <w:rsid w:val="00EF30A2"/>
    <w:rsid w:val="00EF4D34"/>
    <w:rsid w:val="00EF5705"/>
    <w:rsid w:val="00F014E3"/>
    <w:rsid w:val="00F0208D"/>
    <w:rsid w:val="00F033FE"/>
    <w:rsid w:val="00F077FB"/>
    <w:rsid w:val="00F102A3"/>
    <w:rsid w:val="00F107ED"/>
    <w:rsid w:val="00F12250"/>
    <w:rsid w:val="00F17772"/>
    <w:rsid w:val="00F200A4"/>
    <w:rsid w:val="00F208F7"/>
    <w:rsid w:val="00F209D2"/>
    <w:rsid w:val="00F20A3A"/>
    <w:rsid w:val="00F2123F"/>
    <w:rsid w:val="00F221DC"/>
    <w:rsid w:val="00F243E7"/>
    <w:rsid w:val="00F24FFD"/>
    <w:rsid w:val="00F25B89"/>
    <w:rsid w:val="00F31380"/>
    <w:rsid w:val="00F31B65"/>
    <w:rsid w:val="00F33461"/>
    <w:rsid w:val="00F34D0F"/>
    <w:rsid w:val="00F35DFB"/>
    <w:rsid w:val="00F37E65"/>
    <w:rsid w:val="00F42B3D"/>
    <w:rsid w:val="00F4357B"/>
    <w:rsid w:val="00F4446C"/>
    <w:rsid w:val="00F44B21"/>
    <w:rsid w:val="00F45086"/>
    <w:rsid w:val="00F457E8"/>
    <w:rsid w:val="00F46E0F"/>
    <w:rsid w:val="00F51F73"/>
    <w:rsid w:val="00F5424A"/>
    <w:rsid w:val="00F54876"/>
    <w:rsid w:val="00F54A55"/>
    <w:rsid w:val="00F54FF8"/>
    <w:rsid w:val="00F56420"/>
    <w:rsid w:val="00F5682B"/>
    <w:rsid w:val="00F56A82"/>
    <w:rsid w:val="00F62C24"/>
    <w:rsid w:val="00F63087"/>
    <w:rsid w:val="00F63950"/>
    <w:rsid w:val="00F6518A"/>
    <w:rsid w:val="00F66A58"/>
    <w:rsid w:val="00F671AE"/>
    <w:rsid w:val="00F7023E"/>
    <w:rsid w:val="00F709D6"/>
    <w:rsid w:val="00F70E13"/>
    <w:rsid w:val="00F71105"/>
    <w:rsid w:val="00F7257C"/>
    <w:rsid w:val="00F73CA7"/>
    <w:rsid w:val="00F74343"/>
    <w:rsid w:val="00F7545F"/>
    <w:rsid w:val="00F75842"/>
    <w:rsid w:val="00F75C3F"/>
    <w:rsid w:val="00F773C1"/>
    <w:rsid w:val="00F8581B"/>
    <w:rsid w:val="00F8777E"/>
    <w:rsid w:val="00F9082A"/>
    <w:rsid w:val="00F90C08"/>
    <w:rsid w:val="00F91106"/>
    <w:rsid w:val="00F91FC1"/>
    <w:rsid w:val="00F929E8"/>
    <w:rsid w:val="00F93252"/>
    <w:rsid w:val="00F93A2D"/>
    <w:rsid w:val="00F94F37"/>
    <w:rsid w:val="00FA12B0"/>
    <w:rsid w:val="00FA19A3"/>
    <w:rsid w:val="00FA1E78"/>
    <w:rsid w:val="00FA2807"/>
    <w:rsid w:val="00FA31BD"/>
    <w:rsid w:val="00FA3455"/>
    <w:rsid w:val="00FA4F08"/>
    <w:rsid w:val="00FA5095"/>
    <w:rsid w:val="00FB0031"/>
    <w:rsid w:val="00FB149A"/>
    <w:rsid w:val="00FB185D"/>
    <w:rsid w:val="00FB3E90"/>
    <w:rsid w:val="00FB5C9E"/>
    <w:rsid w:val="00FB64CD"/>
    <w:rsid w:val="00FB72F5"/>
    <w:rsid w:val="00FC04BD"/>
    <w:rsid w:val="00FC0E39"/>
    <w:rsid w:val="00FC1406"/>
    <w:rsid w:val="00FC2985"/>
    <w:rsid w:val="00FC3BBA"/>
    <w:rsid w:val="00FC662B"/>
    <w:rsid w:val="00FC7723"/>
    <w:rsid w:val="00FD0244"/>
    <w:rsid w:val="00FD043B"/>
    <w:rsid w:val="00FD0957"/>
    <w:rsid w:val="00FD15DA"/>
    <w:rsid w:val="00FD20CF"/>
    <w:rsid w:val="00FD244B"/>
    <w:rsid w:val="00FD274D"/>
    <w:rsid w:val="00FD2CAA"/>
    <w:rsid w:val="00FD6DDB"/>
    <w:rsid w:val="00FD7553"/>
    <w:rsid w:val="00FE2E24"/>
    <w:rsid w:val="00FE3B70"/>
    <w:rsid w:val="00FE68E3"/>
    <w:rsid w:val="00FF0084"/>
    <w:rsid w:val="00FF1495"/>
    <w:rsid w:val="00FF2375"/>
    <w:rsid w:val="00FF2E16"/>
    <w:rsid w:val="00FF3572"/>
    <w:rsid w:val="00FF4D75"/>
    <w:rsid w:val="00FF53E3"/>
    <w:rsid w:val="00FF77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22E750"/>
  <w15:docId w15:val="{2E7F88F2-7CA5-4540-B725-62BD0ABF3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BA5"/>
    <w:rPr>
      <w:sz w:val="24"/>
      <w:szCs w:val="24"/>
    </w:rPr>
  </w:style>
  <w:style w:type="paragraph" w:styleId="Heading1">
    <w:name w:val="heading 1"/>
    <w:basedOn w:val="Normal"/>
    <w:next w:val="Normal"/>
    <w:link w:val="Heading1Char"/>
    <w:qFormat/>
    <w:rsid w:val="008C4EAB"/>
    <w:pPr>
      <w:keepNext/>
      <w:outlineLvl w:val="0"/>
    </w:pPr>
    <w:rPr>
      <w:sz w:val="34"/>
      <w:szCs w:val="28"/>
    </w:rPr>
  </w:style>
  <w:style w:type="paragraph" w:styleId="Heading2">
    <w:name w:val="heading 2"/>
    <w:basedOn w:val="Normal"/>
    <w:next w:val="Normal"/>
    <w:link w:val="Heading2Char"/>
    <w:qFormat/>
    <w:rsid w:val="00433804"/>
    <w:pPr>
      <w:keepNext/>
      <w:tabs>
        <w:tab w:val="left" w:pos="4728"/>
      </w:tabs>
      <w:jc w:val="center"/>
      <w:outlineLvl w:val="1"/>
    </w:pPr>
    <w:rPr>
      <w:b/>
      <w:sz w:val="32"/>
      <w:szCs w:val="20"/>
    </w:rPr>
  </w:style>
  <w:style w:type="paragraph" w:styleId="Heading4">
    <w:name w:val="heading 4"/>
    <w:basedOn w:val="Normal"/>
    <w:next w:val="Normal"/>
    <w:link w:val="Heading4Char"/>
    <w:semiHidden/>
    <w:unhideWhenUsed/>
    <w:qFormat/>
    <w:rsid w:val="0097062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8C4EAB"/>
    <w:rPr>
      <w:sz w:val="34"/>
      <w:szCs w:val="28"/>
      <w:lang w:val="en-US" w:eastAsia="en-US" w:bidi="ar-SA"/>
    </w:rPr>
  </w:style>
  <w:style w:type="character" w:customStyle="1" w:styleId="Heading2Char">
    <w:name w:val="Heading 2 Char"/>
    <w:basedOn w:val="DefaultParagraphFont"/>
    <w:link w:val="Heading2"/>
    <w:locked/>
    <w:rsid w:val="00433804"/>
    <w:rPr>
      <w:b/>
      <w:sz w:val="32"/>
      <w:lang w:val="en-US" w:eastAsia="en-US" w:bidi="ar-SA"/>
    </w:rPr>
  </w:style>
  <w:style w:type="character" w:customStyle="1" w:styleId="TitleChar">
    <w:name w:val="Title Char"/>
    <w:basedOn w:val="DefaultParagraphFont"/>
    <w:link w:val="Title"/>
    <w:locked/>
    <w:rsid w:val="008C4EAB"/>
    <w:rPr>
      <w:b/>
      <w:bCs/>
      <w:sz w:val="34"/>
      <w:szCs w:val="28"/>
      <w:lang w:bidi="ar-SA"/>
    </w:rPr>
  </w:style>
  <w:style w:type="paragraph" w:styleId="Title">
    <w:name w:val="Title"/>
    <w:basedOn w:val="Normal"/>
    <w:link w:val="TitleChar"/>
    <w:qFormat/>
    <w:rsid w:val="008C4EAB"/>
    <w:pPr>
      <w:jc w:val="center"/>
    </w:pPr>
    <w:rPr>
      <w:b/>
      <w:bCs/>
      <w:sz w:val="34"/>
      <w:szCs w:val="28"/>
    </w:rPr>
  </w:style>
  <w:style w:type="character" w:customStyle="1" w:styleId="HeaderChar">
    <w:name w:val="Header Char"/>
    <w:basedOn w:val="DefaultParagraphFont"/>
    <w:link w:val="Header"/>
    <w:uiPriority w:val="99"/>
    <w:locked/>
    <w:rsid w:val="00433804"/>
    <w:rPr>
      <w:sz w:val="24"/>
      <w:szCs w:val="24"/>
      <w:lang w:bidi="ar-SA"/>
    </w:rPr>
  </w:style>
  <w:style w:type="paragraph" w:styleId="Header">
    <w:name w:val="header"/>
    <w:basedOn w:val="Normal"/>
    <w:link w:val="HeaderChar"/>
    <w:uiPriority w:val="99"/>
    <w:rsid w:val="00433804"/>
    <w:pPr>
      <w:tabs>
        <w:tab w:val="center" w:pos="4320"/>
        <w:tab w:val="right" w:pos="8640"/>
      </w:tabs>
    </w:pPr>
  </w:style>
  <w:style w:type="character" w:customStyle="1" w:styleId="FooterChar">
    <w:name w:val="Footer Char"/>
    <w:basedOn w:val="DefaultParagraphFont"/>
    <w:link w:val="Footer"/>
    <w:uiPriority w:val="99"/>
    <w:locked/>
    <w:rsid w:val="00433804"/>
    <w:rPr>
      <w:sz w:val="24"/>
      <w:szCs w:val="24"/>
      <w:lang w:bidi="ar-SA"/>
    </w:rPr>
  </w:style>
  <w:style w:type="paragraph" w:styleId="Footer">
    <w:name w:val="footer"/>
    <w:basedOn w:val="Normal"/>
    <w:link w:val="FooterChar"/>
    <w:uiPriority w:val="99"/>
    <w:rsid w:val="00433804"/>
    <w:pPr>
      <w:tabs>
        <w:tab w:val="center" w:pos="4320"/>
        <w:tab w:val="right" w:pos="8640"/>
      </w:tabs>
    </w:pPr>
  </w:style>
  <w:style w:type="character" w:styleId="Strong">
    <w:name w:val="Strong"/>
    <w:basedOn w:val="DefaultParagraphFont"/>
    <w:uiPriority w:val="22"/>
    <w:qFormat/>
    <w:rsid w:val="00433804"/>
    <w:rPr>
      <w:b/>
      <w:bCs/>
    </w:rPr>
  </w:style>
  <w:style w:type="paragraph" w:styleId="NormalWeb">
    <w:name w:val="Normal (Web)"/>
    <w:basedOn w:val="Normal"/>
    <w:uiPriority w:val="99"/>
    <w:rsid w:val="00433804"/>
    <w:pPr>
      <w:spacing w:before="100" w:beforeAutospacing="1" w:after="100" w:afterAutospacing="1"/>
    </w:pPr>
  </w:style>
  <w:style w:type="paragraph" w:customStyle="1" w:styleId="Char">
    <w:name w:val="Char"/>
    <w:aliases w:val="Char Char Char Char Char Char Char Cha Char, Char"/>
    <w:basedOn w:val="Normal"/>
    <w:rsid w:val="00D722D7"/>
    <w:pPr>
      <w:spacing w:after="160" w:line="240" w:lineRule="exact"/>
    </w:pPr>
    <w:rPr>
      <w:rFonts w:ascii="Verdana" w:hAnsi="Verdana"/>
      <w:b/>
      <w:sz w:val="20"/>
      <w:szCs w:val="20"/>
    </w:rPr>
  </w:style>
  <w:style w:type="paragraph" w:customStyle="1" w:styleId="CharCharChar">
    <w:name w:val="Char Char Char"/>
    <w:basedOn w:val="Normal"/>
    <w:autoRedefine/>
    <w:rsid w:val="0006719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odyTextChar">
    <w:name w:val="Body Text Char"/>
    <w:basedOn w:val="DefaultParagraphFont"/>
    <w:link w:val="BodyText"/>
    <w:locked/>
    <w:rsid w:val="004A3BC6"/>
    <w:rPr>
      <w:rFonts w:ascii="VNI Times" w:hAnsi="VNI Times"/>
      <w:sz w:val="24"/>
      <w:szCs w:val="24"/>
      <w:lang w:eastAsia="ar-SA" w:bidi="ar-SA"/>
    </w:rPr>
  </w:style>
  <w:style w:type="paragraph" w:styleId="BodyText">
    <w:name w:val="Body Text"/>
    <w:basedOn w:val="Normal"/>
    <w:link w:val="BodyTextChar"/>
    <w:rsid w:val="004A3BC6"/>
    <w:pPr>
      <w:suppressAutoHyphens/>
      <w:jc w:val="center"/>
    </w:pPr>
    <w:rPr>
      <w:rFonts w:ascii="VNI Times" w:hAnsi="VNI Times"/>
      <w:lang w:eastAsia="ar-SA"/>
    </w:rPr>
  </w:style>
  <w:style w:type="character" w:customStyle="1" w:styleId="BodyText2Char">
    <w:name w:val="Body Text 2 Char"/>
    <w:basedOn w:val="DefaultParagraphFont"/>
    <w:link w:val="BodyText2"/>
    <w:locked/>
    <w:rsid w:val="004A3BC6"/>
    <w:rPr>
      <w:sz w:val="24"/>
      <w:szCs w:val="24"/>
      <w:lang w:eastAsia="ar-SA" w:bidi="ar-SA"/>
    </w:rPr>
  </w:style>
  <w:style w:type="paragraph" w:styleId="BodyText2">
    <w:name w:val="Body Text 2"/>
    <w:basedOn w:val="Normal"/>
    <w:link w:val="BodyText2Char"/>
    <w:rsid w:val="004A3BC6"/>
    <w:pPr>
      <w:suppressAutoHyphens/>
      <w:spacing w:after="120" w:line="480" w:lineRule="auto"/>
    </w:pPr>
    <w:rPr>
      <w:lang w:eastAsia="ar-SA"/>
    </w:rPr>
  </w:style>
  <w:style w:type="character" w:customStyle="1" w:styleId="BodyTextChar1">
    <w:name w:val="Body Text Char1"/>
    <w:basedOn w:val="DefaultParagraphFont"/>
    <w:locked/>
    <w:rsid w:val="00911C3A"/>
    <w:rPr>
      <w:rFonts w:ascii="VNI Times" w:hAnsi="VNI Times"/>
      <w:sz w:val="24"/>
      <w:szCs w:val="24"/>
      <w:lang w:eastAsia="ar-SA"/>
    </w:rPr>
  </w:style>
  <w:style w:type="character" w:customStyle="1" w:styleId="BodyText2Char1">
    <w:name w:val="Body Text 2 Char1"/>
    <w:basedOn w:val="DefaultParagraphFont"/>
    <w:semiHidden/>
    <w:locked/>
    <w:rsid w:val="00911C3A"/>
    <w:rPr>
      <w:sz w:val="24"/>
      <w:szCs w:val="24"/>
      <w:lang w:eastAsia="ar-SA"/>
    </w:rPr>
  </w:style>
  <w:style w:type="character" w:styleId="Emphasis">
    <w:name w:val="Emphasis"/>
    <w:uiPriority w:val="20"/>
    <w:qFormat/>
    <w:rsid w:val="00F45086"/>
    <w:rPr>
      <w:i/>
      <w:iCs/>
    </w:rPr>
  </w:style>
  <w:style w:type="paragraph" w:styleId="BodyTextIndent">
    <w:name w:val="Body Text Indent"/>
    <w:basedOn w:val="Normal"/>
    <w:link w:val="BodyTextIndentChar"/>
    <w:rsid w:val="00F45086"/>
    <w:pPr>
      <w:spacing w:after="120"/>
      <w:ind w:left="360"/>
    </w:pPr>
  </w:style>
  <w:style w:type="character" w:customStyle="1" w:styleId="BodyTextIndentChar">
    <w:name w:val="Body Text Indent Char"/>
    <w:basedOn w:val="DefaultParagraphFont"/>
    <w:link w:val="BodyTextIndent"/>
    <w:rsid w:val="00F45086"/>
    <w:rPr>
      <w:sz w:val="24"/>
      <w:szCs w:val="24"/>
    </w:rPr>
  </w:style>
  <w:style w:type="paragraph" w:customStyle="1" w:styleId="NormalTimesNewRoman">
    <w:name w:val="Normal + Times New Roman"/>
    <w:aliases w:val="13.5 pt,Bold,Red,Justified,First line:  1.27 cm"/>
    <w:basedOn w:val="Normal"/>
    <w:uiPriority w:val="99"/>
    <w:rsid w:val="00F45086"/>
    <w:pPr>
      <w:ind w:firstLine="720"/>
      <w:jc w:val="both"/>
    </w:pPr>
    <w:rPr>
      <w:b/>
      <w:color w:val="FF0000"/>
      <w:sz w:val="27"/>
      <w:szCs w:val="27"/>
      <w:lang w:val="it-IT"/>
    </w:rPr>
  </w:style>
  <w:style w:type="character" w:customStyle="1" w:styleId="textexposedshow">
    <w:name w:val="text_exposed_show"/>
    <w:rsid w:val="0040260A"/>
  </w:style>
  <w:style w:type="paragraph" w:customStyle="1" w:styleId="rtejustify">
    <w:name w:val="rtejustify"/>
    <w:basedOn w:val="Normal"/>
    <w:rsid w:val="006F7E46"/>
    <w:pPr>
      <w:spacing w:before="100" w:beforeAutospacing="1" w:after="100" w:afterAutospacing="1"/>
    </w:pPr>
  </w:style>
  <w:style w:type="paragraph" w:styleId="NoSpacing">
    <w:name w:val="No Spacing"/>
    <w:uiPriority w:val="1"/>
    <w:qFormat/>
    <w:rsid w:val="00FD0244"/>
    <w:rPr>
      <w:sz w:val="28"/>
      <w:szCs w:val="28"/>
    </w:rPr>
  </w:style>
  <w:style w:type="paragraph" w:customStyle="1" w:styleId="text-justify">
    <w:name w:val="text-justify"/>
    <w:basedOn w:val="Normal"/>
    <w:rsid w:val="00260B6B"/>
    <w:pPr>
      <w:spacing w:before="100" w:beforeAutospacing="1" w:after="100" w:afterAutospacing="1"/>
    </w:pPr>
  </w:style>
  <w:style w:type="paragraph" w:styleId="ListParagraph">
    <w:name w:val="List Paragraph"/>
    <w:basedOn w:val="Normal"/>
    <w:uiPriority w:val="34"/>
    <w:qFormat/>
    <w:rsid w:val="00260B6B"/>
    <w:pPr>
      <w:spacing w:after="200" w:line="276" w:lineRule="auto"/>
      <w:ind w:left="720"/>
      <w:contextualSpacing/>
    </w:pPr>
    <w:rPr>
      <w:rFonts w:eastAsia="Calibri"/>
      <w:sz w:val="28"/>
      <w:szCs w:val="22"/>
    </w:rPr>
  </w:style>
  <w:style w:type="paragraph" w:customStyle="1" w:styleId="CharCharCharChar">
    <w:name w:val="Char Char Char Char"/>
    <w:basedOn w:val="Normal"/>
    <w:semiHidden/>
    <w:rsid w:val="002A39BE"/>
    <w:pPr>
      <w:spacing w:after="160" w:line="240" w:lineRule="exact"/>
    </w:pPr>
    <w:rPr>
      <w:rFonts w:ascii="Arial" w:hAnsi="Arial" w:cs="Arial"/>
      <w:sz w:val="22"/>
      <w:szCs w:val="22"/>
    </w:rPr>
  </w:style>
  <w:style w:type="paragraph" w:customStyle="1" w:styleId="yiv2057589965msonormal">
    <w:name w:val="yiv2057589965msonormal"/>
    <w:basedOn w:val="Normal"/>
    <w:rsid w:val="00363F57"/>
    <w:pPr>
      <w:spacing w:before="100" w:beforeAutospacing="1" w:after="100" w:afterAutospacing="1"/>
    </w:pPr>
  </w:style>
  <w:style w:type="character" w:styleId="Hyperlink">
    <w:name w:val="Hyperlink"/>
    <w:basedOn w:val="DefaultParagraphFont"/>
    <w:uiPriority w:val="99"/>
    <w:unhideWhenUsed/>
    <w:rsid w:val="00B36D8B"/>
    <w:rPr>
      <w:color w:val="0000FF" w:themeColor="hyperlink"/>
      <w:u w:val="single"/>
    </w:rPr>
  </w:style>
  <w:style w:type="character" w:customStyle="1" w:styleId="Bodytext20">
    <w:name w:val="Body text (2)"/>
    <w:basedOn w:val="DefaultParagraphFont"/>
    <w:rsid w:val="00B15B8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paragraph" w:styleId="BodyTextIndent2">
    <w:name w:val="Body Text Indent 2"/>
    <w:basedOn w:val="Normal"/>
    <w:link w:val="BodyTextIndent2Char"/>
    <w:semiHidden/>
    <w:unhideWhenUsed/>
    <w:rsid w:val="00B963F0"/>
    <w:pPr>
      <w:spacing w:after="120" w:line="480" w:lineRule="auto"/>
      <w:ind w:left="360"/>
    </w:pPr>
  </w:style>
  <w:style w:type="character" w:customStyle="1" w:styleId="BodyTextIndent2Char">
    <w:name w:val="Body Text Indent 2 Char"/>
    <w:basedOn w:val="DefaultParagraphFont"/>
    <w:link w:val="BodyTextIndent2"/>
    <w:semiHidden/>
    <w:rsid w:val="00B963F0"/>
    <w:rPr>
      <w:sz w:val="24"/>
      <w:szCs w:val="24"/>
    </w:rPr>
  </w:style>
  <w:style w:type="paragraph" w:customStyle="1" w:styleId="pbody">
    <w:name w:val="pbody"/>
    <w:basedOn w:val="Normal"/>
    <w:rsid w:val="009916AB"/>
    <w:pPr>
      <w:spacing w:before="100" w:beforeAutospacing="1" w:after="100" w:afterAutospacing="1"/>
    </w:pPr>
    <w:rPr>
      <w:lang w:val="vi-VN" w:eastAsia="vi-VN"/>
    </w:rPr>
  </w:style>
  <w:style w:type="character" w:customStyle="1" w:styleId="Vnbnnidung">
    <w:name w:val="Văn bản nội dung_"/>
    <w:link w:val="Vnbnnidung0"/>
    <w:locked/>
    <w:rsid w:val="00E91ADF"/>
    <w:rPr>
      <w:szCs w:val="28"/>
    </w:rPr>
  </w:style>
  <w:style w:type="paragraph" w:customStyle="1" w:styleId="Vnbnnidung0">
    <w:name w:val="Văn bản nội dung"/>
    <w:basedOn w:val="Normal"/>
    <w:link w:val="Vnbnnidung"/>
    <w:rsid w:val="00E91ADF"/>
    <w:pPr>
      <w:widowControl w:val="0"/>
      <w:ind w:firstLine="400"/>
    </w:pPr>
    <w:rPr>
      <w:sz w:val="20"/>
      <w:szCs w:val="28"/>
    </w:rPr>
  </w:style>
  <w:style w:type="character" w:customStyle="1" w:styleId="fontstyle01">
    <w:name w:val="fontstyle01"/>
    <w:rsid w:val="00E91ADF"/>
    <w:rPr>
      <w:rFonts w:ascii="Times New Roman" w:hAnsi="Times New Roman" w:cs="Times New Roman" w:hint="default"/>
      <w:b w:val="0"/>
      <w:bCs w:val="0"/>
      <w:i w:val="0"/>
      <w:iCs w:val="0"/>
      <w:color w:val="000000"/>
      <w:sz w:val="28"/>
      <w:szCs w:val="28"/>
    </w:rPr>
  </w:style>
  <w:style w:type="character" w:customStyle="1" w:styleId="Bodytext0">
    <w:name w:val="Body text_"/>
    <w:link w:val="BodyText1"/>
    <w:locked/>
    <w:rsid w:val="00F34D0F"/>
    <w:rPr>
      <w:sz w:val="26"/>
      <w:szCs w:val="26"/>
      <w:shd w:val="clear" w:color="auto" w:fill="FFFFFF"/>
    </w:rPr>
  </w:style>
  <w:style w:type="paragraph" w:customStyle="1" w:styleId="BodyText1">
    <w:name w:val="Body Text1"/>
    <w:basedOn w:val="Normal"/>
    <w:link w:val="Bodytext0"/>
    <w:rsid w:val="00F34D0F"/>
    <w:pPr>
      <w:widowControl w:val="0"/>
      <w:shd w:val="clear" w:color="auto" w:fill="FFFFFF"/>
      <w:spacing w:after="100" w:line="252" w:lineRule="auto"/>
      <w:ind w:firstLine="400"/>
    </w:pPr>
    <w:rPr>
      <w:sz w:val="26"/>
      <w:szCs w:val="26"/>
    </w:rPr>
  </w:style>
  <w:style w:type="character" w:customStyle="1" w:styleId="Bodytext21">
    <w:name w:val="Body text (2)_"/>
    <w:uiPriority w:val="99"/>
    <w:locked/>
    <w:rsid w:val="002C5DB7"/>
    <w:rPr>
      <w:sz w:val="28"/>
      <w:szCs w:val="28"/>
      <w:shd w:val="clear" w:color="auto" w:fill="FFFFFF"/>
    </w:rPr>
  </w:style>
  <w:style w:type="paragraph" w:customStyle="1" w:styleId="msolistparagraph0">
    <w:name w:val="msolistparagraph"/>
    <w:basedOn w:val="Normal"/>
    <w:rsid w:val="008054EB"/>
    <w:pPr>
      <w:ind w:left="720"/>
      <w:contextualSpacing/>
    </w:pPr>
  </w:style>
  <w:style w:type="character" w:customStyle="1" w:styleId="d2edcug0">
    <w:name w:val="d2edcug0"/>
    <w:basedOn w:val="DefaultParagraphFont"/>
    <w:rsid w:val="00A6348A"/>
  </w:style>
  <w:style w:type="character" w:customStyle="1" w:styleId="x193iq5w">
    <w:name w:val="x193iq5w"/>
    <w:basedOn w:val="DefaultParagraphFont"/>
    <w:rsid w:val="00631EF4"/>
  </w:style>
  <w:style w:type="paragraph" w:styleId="BalloonText">
    <w:name w:val="Balloon Text"/>
    <w:basedOn w:val="Normal"/>
    <w:link w:val="BalloonTextChar"/>
    <w:rsid w:val="00E013A2"/>
    <w:rPr>
      <w:rFonts w:ascii="Segoe UI" w:hAnsi="Segoe UI" w:cs="Segoe UI"/>
      <w:sz w:val="18"/>
      <w:szCs w:val="18"/>
    </w:rPr>
  </w:style>
  <w:style w:type="character" w:customStyle="1" w:styleId="BalloonTextChar">
    <w:name w:val="Balloon Text Char"/>
    <w:basedOn w:val="DefaultParagraphFont"/>
    <w:link w:val="BalloonText"/>
    <w:rsid w:val="00E013A2"/>
    <w:rPr>
      <w:rFonts w:ascii="Segoe UI" w:hAnsi="Segoe UI" w:cs="Segoe UI"/>
      <w:sz w:val="18"/>
      <w:szCs w:val="18"/>
    </w:rPr>
  </w:style>
  <w:style w:type="paragraph" w:customStyle="1" w:styleId="BodyText22">
    <w:name w:val="Body Text2"/>
    <w:basedOn w:val="Normal"/>
    <w:qFormat/>
    <w:rsid w:val="00EB7A72"/>
    <w:pPr>
      <w:widowControl w:val="0"/>
      <w:shd w:val="clear" w:color="auto" w:fill="FFFFFF"/>
      <w:ind w:firstLine="400"/>
    </w:pPr>
    <w:rPr>
      <w:sz w:val="28"/>
      <w:szCs w:val="28"/>
      <w:lang w:val="x-none" w:eastAsia="x-none"/>
    </w:rPr>
  </w:style>
  <w:style w:type="character" w:customStyle="1" w:styleId="Vnbnnidung2">
    <w:name w:val="Văn bản nội dung (2)_"/>
    <w:link w:val="Vnbnnidung21"/>
    <w:uiPriority w:val="99"/>
    <w:rsid w:val="00EB7A72"/>
    <w:rPr>
      <w:sz w:val="26"/>
      <w:szCs w:val="26"/>
      <w:shd w:val="clear" w:color="auto" w:fill="FFFFFF"/>
    </w:rPr>
  </w:style>
  <w:style w:type="paragraph" w:customStyle="1" w:styleId="Vnbnnidung21">
    <w:name w:val="Văn bản nội dung (2)1"/>
    <w:basedOn w:val="Normal"/>
    <w:link w:val="Vnbnnidung2"/>
    <w:uiPriority w:val="99"/>
    <w:rsid w:val="00EB7A72"/>
    <w:pPr>
      <w:widowControl w:val="0"/>
      <w:shd w:val="clear" w:color="auto" w:fill="FFFFFF"/>
      <w:spacing w:before="360" w:line="322" w:lineRule="exact"/>
      <w:ind w:hanging="320"/>
      <w:jc w:val="center"/>
    </w:pPr>
    <w:rPr>
      <w:sz w:val="26"/>
      <w:szCs w:val="26"/>
    </w:rPr>
  </w:style>
  <w:style w:type="character" w:styleId="FootnoteReference">
    <w:name w:val="footnote reference"/>
    <w:aliases w:val="Footnote,Footnote text,ftref,Ref,de nota al pie,Footnote Text1,BearingPoint,16 Point,Superscript 6 Point,fr,Footnote Text Char Char Char Char Char Char Ch Char Char Char Char Char Char C,Footnote + Arial,10 pt,Black,Footnote Text11,R"/>
    <w:qFormat/>
    <w:rsid w:val="008E6028"/>
    <w:rPr>
      <w:vertAlign w:val="superscript"/>
    </w:rPr>
  </w:style>
  <w:style w:type="paragraph" w:styleId="FootnoteText">
    <w:name w:val="footnote text"/>
    <w:aliases w:val="Footnote Text Char Char Char Char Char,Footnote Text Char Char Char Char Char Char Ch Char,Footnote Text Char Char Char Char Char Char Ch Char Char Char,Footnote Text Char Char Char Char Char Char Ch,single space,fn,footnote text,FOOTNOTES"/>
    <w:basedOn w:val="Normal"/>
    <w:link w:val="FootnoteTextChar"/>
    <w:qFormat/>
    <w:rsid w:val="008E6028"/>
    <w:rPr>
      <w:rFonts w:ascii="VNI-Times" w:hAnsi="VNI-Times"/>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Footnote Text Char Char Char Char Char Char Ch Char1,fn Char"/>
    <w:basedOn w:val="DefaultParagraphFont"/>
    <w:link w:val="FootnoteText"/>
    <w:rsid w:val="008E6028"/>
    <w:rPr>
      <w:rFonts w:ascii="VNI-Times" w:hAnsi="VNI-Times"/>
    </w:rPr>
  </w:style>
  <w:style w:type="character" w:customStyle="1" w:styleId="Heading4Char">
    <w:name w:val="Heading 4 Char"/>
    <w:basedOn w:val="DefaultParagraphFont"/>
    <w:link w:val="Heading4"/>
    <w:semiHidden/>
    <w:rsid w:val="00970620"/>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920">
      <w:bodyDiv w:val="1"/>
      <w:marLeft w:val="0"/>
      <w:marRight w:val="0"/>
      <w:marTop w:val="0"/>
      <w:marBottom w:val="0"/>
      <w:divBdr>
        <w:top w:val="none" w:sz="0" w:space="0" w:color="auto"/>
        <w:left w:val="none" w:sz="0" w:space="0" w:color="auto"/>
        <w:bottom w:val="none" w:sz="0" w:space="0" w:color="auto"/>
        <w:right w:val="none" w:sz="0" w:space="0" w:color="auto"/>
      </w:divBdr>
    </w:div>
    <w:div w:id="2170391">
      <w:bodyDiv w:val="1"/>
      <w:marLeft w:val="0"/>
      <w:marRight w:val="0"/>
      <w:marTop w:val="0"/>
      <w:marBottom w:val="0"/>
      <w:divBdr>
        <w:top w:val="none" w:sz="0" w:space="0" w:color="auto"/>
        <w:left w:val="none" w:sz="0" w:space="0" w:color="auto"/>
        <w:bottom w:val="none" w:sz="0" w:space="0" w:color="auto"/>
        <w:right w:val="none" w:sz="0" w:space="0" w:color="auto"/>
      </w:divBdr>
    </w:div>
    <w:div w:id="4677027">
      <w:bodyDiv w:val="1"/>
      <w:marLeft w:val="0"/>
      <w:marRight w:val="0"/>
      <w:marTop w:val="0"/>
      <w:marBottom w:val="0"/>
      <w:divBdr>
        <w:top w:val="none" w:sz="0" w:space="0" w:color="auto"/>
        <w:left w:val="none" w:sz="0" w:space="0" w:color="auto"/>
        <w:bottom w:val="none" w:sz="0" w:space="0" w:color="auto"/>
        <w:right w:val="none" w:sz="0" w:space="0" w:color="auto"/>
      </w:divBdr>
    </w:div>
    <w:div w:id="9651181">
      <w:bodyDiv w:val="1"/>
      <w:marLeft w:val="0"/>
      <w:marRight w:val="0"/>
      <w:marTop w:val="0"/>
      <w:marBottom w:val="0"/>
      <w:divBdr>
        <w:top w:val="none" w:sz="0" w:space="0" w:color="auto"/>
        <w:left w:val="none" w:sz="0" w:space="0" w:color="auto"/>
        <w:bottom w:val="none" w:sz="0" w:space="0" w:color="auto"/>
        <w:right w:val="none" w:sz="0" w:space="0" w:color="auto"/>
      </w:divBdr>
    </w:div>
    <w:div w:id="13239674">
      <w:bodyDiv w:val="1"/>
      <w:marLeft w:val="0"/>
      <w:marRight w:val="0"/>
      <w:marTop w:val="0"/>
      <w:marBottom w:val="0"/>
      <w:divBdr>
        <w:top w:val="none" w:sz="0" w:space="0" w:color="auto"/>
        <w:left w:val="none" w:sz="0" w:space="0" w:color="auto"/>
        <w:bottom w:val="none" w:sz="0" w:space="0" w:color="auto"/>
        <w:right w:val="none" w:sz="0" w:space="0" w:color="auto"/>
      </w:divBdr>
      <w:divsChild>
        <w:div w:id="935594407">
          <w:marLeft w:val="0"/>
          <w:marRight w:val="0"/>
          <w:marTop w:val="0"/>
          <w:marBottom w:val="120"/>
          <w:divBdr>
            <w:top w:val="none" w:sz="0" w:space="0" w:color="auto"/>
            <w:left w:val="none" w:sz="0" w:space="0" w:color="auto"/>
            <w:bottom w:val="none" w:sz="0" w:space="0" w:color="auto"/>
            <w:right w:val="none" w:sz="0" w:space="0" w:color="auto"/>
          </w:divBdr>
        </w:div>
        <w:div w:id="1739816041">
          <w:marLeft w:val="0"/>
          <w:marRight w:val="0"/>
          <w:marTop w:val="0"/>
          <w:marBottom w:val="120"/>
          <w:divBdr>
            <w:top w:val="none" w:sz="0" w:space="0" w:color="auto"/>
            <w:left w:val="none" w:sz="0" w:space="0" w:color="auto"/>
            <w:bottom w:val="none" w:sz="0" w:space="0" w:color="auto"/>
            <w:right w:val="none" w:sz="0" w:space="0" w:color="auto"/>
          </w:divBdr>
        </w:div>
        <w:div w:id="110979251">
          <w:marLeft w:val="0"/>
          <w:marRight w:val="0"/>
          <w:marTop w:val="0"/>
          <w:marBottom w:val="120"/>
          <w:divBdr>
            <w:top w:val="none" w:sz="0" w:space="0" w:color="auto"/>
            <w:left w:val="none" w:sz="0" w:space="0" w:color="auto"/>
            <w:bottom w:val="none" w:sz="0" w:space="0" w:color="auto"/>
            <w:right w:val="none" w:sz="0" w:space="0" w:color="auto"/>
          </w:divBdr>
        </w:div>
        <w:div w:id="1409838962">
          <w:marLeft w:val="0"/>
          <w:marRight w:val="0"/>
          <w:marTop w:val="0"/>
          <w:marBottom w:val="120"/>
          <w:divBdr>
            <w:top w:val="none" w:sz="0" w:space="0" w:color="auto"/>
            <w:left w:val="none" w:sz="0" w:space="0" w:color="auto"/>
            <w:bottom w:val="none" w:sz="0" w:space="0" w:color="auto"/>
            <w:right w:val="none" w:sz="0" w:space="0" w:color="auto"/>
          </w:divBdr>
        </w:div>
        <w:div w:id="44648819">
          <w:marLeft w:val="0"/>
          <w:marRight w:val="0"/>
          <w:marTop w:val="0"/>
          <w:marBottom w:val="120"/>
          <w:divBdr>
            <w:top w:val="none" w:sz="0" w:space="0" w:color="auto"/>
            <w:left w:val="none" w:sz="0" w:space="0" w:color="auto"/>
            <w:bottom w:val="none" w:sz="0" w:space="0" w:color="auto"/>
            <w:right w:val="none" w:sz="0" w:space="0" w:color="auto"/>
          </w:divBdr>
        </w:div>
        <w:div w:id="1577934116">
          <w:marLeft w:val="0"/>
          <w:marRight w:val="0"/>
          <w:marTop w:val="0"/>
          <w:marBottom w:val="120"/>
          <w:divBdr>
            <w:top w:val="none" w:sz="0" w:space="0" w:color="auto"/>
            <w:left w:val="none" w:sz="0" w:space="0" w:color="auto"/>
            <w:bottom w:val="none" w:sz="0" w:space="0" w:color="auto"/>
            <w:right w:val="none" w:sz="0" w:space="0" w:color="auto"/>
          </w:divBdr>
        </w:div>
        <w:div w:id="1146556123">
          <w:marLeft w:val="0"/>
          <w:marRight w:val="0"/>
          <w:marTop w:val="0"/>
          <w:marBottom w:val="120"/>
          <w:divBdr>
            <w:top w:val="none" w:sz="0" w:space="0" w:color="auto"/>
            <w:left w:val="none" w:sz="0" w:space="0" w:color="auto"/>
            <w:bottom w:val="none" w:sz="0" w:space="0" w:color="auto"/>
            <w:right w:val="none" w:sz="0" w:space="0" w:color="auto"/>
          </w:divBdr>
        </w:div>
        <w:div w:id="1705133807">
          <w:marLeft w:val="0"/>
          <w:marRight w:val="0"/>
          <w:marTop w:val="0"/>
          <w:marBottom w:val="120"/>
          <w:divBdr>
            <w:top w:val="none" w:sz="0" w:space="0" w:color="auto"/>
            <w:left w:val="none" w:sz="0" w:space="0" w:color="auto"/>
            <w:bottom w:val="none" w:sz="0" w:space="0" w:color="auto"/>
            <w:right w:val="none" w:sz="0" w:space="0" w:color="auto"/>
          </w:divBdr>
        </w:div>
        <w:div w:id="1800756012">
          <w:marLeft w:val="0"/>
          <w:marRight w:val="0"/>
          <w:marTop w:val="0"/>
          <w:marBottom w:val="120"/>
          <w:divBdr>
            <w:top w:val="none" w:sz="0" w:space="0" w:color="auto"/>
            <w:left w:val="none" w:sz="0" w:space="0" w:color="auto"/>
            <w:bottom w:val="none" w:sz="0" w:space="0" w:color="auto"/>
            <w:right w:val="none" w:sz="0" w:space="0" w:color="auto"/>
          </w:divBdr>
        </w:div>
        <w:div w:id="1113788160">
          <w:marLeft w:val="0"/>
          <w:marRight w:val="0"/>
          <w:marTop w:val="0"/>
          <w:marBottom w:val="120"/>
          <w:divBdr>
            <w:top w:val="none" w:sz="0" w:space="0" w:color="auto"/>
            <w:left w:val="none" w:sz="0" w:space="0" w:color="auto"/>
            <w:bottom w:val="none" w:sz="0" w:space="0" w:color="auto"/>
            <w:right w:val="none" w:sz="0" w:space="0" w:color="auto"/>
          </w:divBdr>
        </w:div>
      </w:divsChild>
    </w:div>
    <w:div w:id="15695671">
      <w:bodyDiv w:val="1"/>
      <w:marLeft w:val="0"/>
      <w:marRight w:val="0"/>
      <w:marTop w:val="0"/>
      <w:marBottom w:val="0"/>
      <w:divBdr>
        <w:top w:val="none" w:sz="0" w:space="0" w:color="auto"/>
        <w:left w:val="none" w:sz="0" w:space="0" w:color="auto"/>
        <w:bottom w:val="none" w:sz="0" w:space="0" w:color="auto"/>
        <w:right w:val="none" w:sz="0" w:space="0" w:color="auto"/>
      </w:divBdr>
      <w:divsChild>
        <w:div w:id="1823158628">
          <w:marLeft w:val="0"/>
          <w:marRight w:val="0"/>
          <w:marTop w:val="0"/>
          <w:marBottom w:val="120"/>
          <w:divBdr>
            <w:top w:val="none" w:sz="0" w:space="0" w:color="auto"/>
            <w:left w:val="none" w:sz="0" w:space="0" w:color="auto"/>
            <w:bottom w:val="none" w:sz="0" w:space="0" w:color="auto"/>
            <w:right w:val="none" w:sz="0" w:space="0" w:color="auto"/>
          </w:divBdr>
        </w:div>
        <w:div w:id="1810435224">
          <w:marLeft w:val="0"/>
          <w:marRight w:val="0"/>
          <w:marTop w:val="0"/>
          <w:marBottom w:val="120"/>
          <w:divBdr>
            <w:top w:val="none" w:sz="0" w:space="0" w:color="auto"/>
            <w:left w:val="none" w:sz="0" w:space="0" w:color="auto"/>
            <w:bottom w:val="none" w:sz="0" w:space="0" w:color="auto"/>
            <w:right w:val="none" w:sz="0" w:space="0" w:color="auto"/>
          </w:divBdr>
        </w:div>
        <w:div w:id="786510732">
          <w:marLeft w:val="0"/>
          <w:marRight w:val="0"/>
          <w:marTop w:val="0"/>
          <w:marBottom w:val="120"/>
          <w:divBdr>
            <w:top w:val="none" w:sz="0" w:space="0" w:color="auto"/>
            <w:left w:val="none" w:sz="0" w:space="0" w:color="auto"/>
            <w:bottom w:val="none" w:sz="0" w:space="0" w:color="auto"/>
            <w:right w:val="none" w:sz="0" w:space="0" w:color="auto"/>
          </w:divBdr>
        </w:div>
        <w:div w:id="556278316">
          <w:marLeft w:val="0"/>
          <w:marRight w:val="0"/>
          <w:marTop w:val="0"/>
          <w:marBottom w:val="120"/>
          <w:divBdr>
            <w:top w:val="none" w:sz="0" w:space="0" w:color="auto"/>
            <w:left w:val="none" w:sz="0" w:space="0" w:color="auto"/>
            <w:bottom w:val="none" w:sz="0" w:space="0" w:color="auto"/>
            <w:right w:val="none" w:sz="0" w:space="0" w:color="auto"/>
          </w:divBdr>
        </w:div>
      </w:divsChild>
    </w:div>
    <w:div w:id="34278289">
      <w:bodyDiv w:val="1"/>
      <w:marLeft w:val="0"/>
      <w:marRight w:val="0"/>
      <w:marTop w:val="0"/>
      <w:marBottom w:val="0"/>
      <w:divBdr>
        <w:top w:val="none" w:sz="0" w:space="0" w:color="auto"/>
        <w:left w:val="none" w:sz="0" w:space="0" w:color="auto"/>
        <w:bottom w:val="none" w:sz="0" w:space="0" w:color="auto"/>
        <w:right w:val="none" w:sz="0" w:space="0" w:color="auto"/>
      </w:divBdr>
    </w:div>
    <w:div w:id="45108550">
      <w:bodyDiv w:val="1"/>
      <w:marLeft w:val="0"/>
      <w:marRight w:val="0"/>
      <w:marTop w:val="0"/>
      <w:marBottom w:val="0"/>
      <w:divBdr>
        <w:top w:val="none" w:sz="0" w:space="0" w:color="auto"/>
        <w:left w:val="none" w:sz="0" w:space="0" w:color="auto"/>
        <w:bottom w:val="none" w:sz="0" w:space="0" w:color="auto"/>
        <w:right w:val="none" w:sz="0" w:space="0" w:color="auto"/>
      </w:divBdr>
    </w:div>
    <w:div w:id="50883572">
      <w:bodyDiv w:val="1"/>
      <w:marLeft w:val="0"/>
      <w:marRight w:val="0"/>
      <w:marTop w:val="0"/>
      <w:marBottom w:val="0"/>
      <w:divBdr>
        <w:top w:val="none" w:sz="0" w:space="0" w:color="auto"/>
        <w:left w:val="none" w:sz="0" w:space="0" w:color="auto"/>
        <w:bottom w:val="none" w:sz="0" w:space="0" w:color="auto"/>
        <w:right w:val="none" w:sz="0" w:space="0" w:color="auto"/>
      </w:divBdr>
      <w:divsChild>
        <w:div w:id="1848521211">
          <w:marLeft w:val="0"/>
          <w:marRight w:val="0"/>
          <w:marTop w:val="0"/>
          <w:marBottom w:val="120"/>
          <w:divBdr>
            <w:top w:val="none" w:sz="0" w:space="0" w:color="auto"/>
            <w:left w:val="none" w:sz="0" w:space="0" w:color="auto"/>
            <w:bottom w:val="none" w:sz="0" w:space="0" w:color="auto"/>
            <w:right w:val="none" w:sz="0" w:space="0" w:color="auto"/>
          </w:divBdr>
        </w:div>
        <w:div w:id="276106507">
          <w:marLeft w:val="0"/>
          <w:marRight w:val="0"/>
          <w:marTop w:val="0"/>
          <w:marBottom w:val="120"/>
          <w:divBdr>
            <w:top w:val="none" w:sz="0" w:space="0" w:color="auto"/>
            <w:left w:val="none" w:sz="0" w:space="0" w:color="auto"/>
            <w:bottom w:val="none" w:sz="0" w:space="0" w:color="auto"/>
            <w:right w:val="none" w:sz="0" w:space="0" w:color="auto"/>
          </w:divBdr>
        </w:div>
        <w:div w:id="1842624781">
          <w:marLeft w:val="0"/>
          <w:marRight w:val="0"/>
          <w:marTop w:val="0"/>
          <w:marBottom w:val="120"/>
          <w:divBdr>
            <w:top w:val="none" w:sz="0" w:space="0" w:color="auto"/>
            <w:left w:val="none" w:sz="0" w:space="0" w:color="auto"/>
            <w:bottom w:val="none" w:sz="0" w:space="0" w:color="auto"/>
            <w:right w:val="none" w:sz="0" w:space="0" w:color="auto"/>
          </w:divBdr>
        </w:div>
        <w:div w:id="1376008191">
          <w:marLeft w:val="0"/>
          <w:marRight w:val="0"/>
          <w:marTop w:val="0"/>
          <w:marBottom w:val="120"/>
          <w:divBdr>
            <w:top w:val="none" w:sz="0" w:space="0" w:color="auto"/>
            <w:left w:val="none" w:sz="0" w:space="0" w:color="auto"/>
            <w:bottom w:val="none" w:sz="0" w:space="0" w:color="auto"/>
            <w:right w:val="none" w:sz="0" w:space="0" w:color="auto"/>
          </w:divBdr>
        </w:div>
        <w:div w:id="1088696040">
          <w:marLeft w:val="0"/>
          <w:marRight w:val="0"/>
          <w:marTop w:val="0"/>
          <w:marBottom w:val="120"/>
          <w:divBdr>
            <w:top w:val="none" w:sz="0" w:space="0" w:color="auto"/>
            <w:left w:val="none" w:sz="0" w:space="0" w:color="auto"/>
            <w:bottom w:val="none" w:sz="0" w:space="0" w:color="auto"/>
            <w:right w:val="none" w:sz="0" w:space="0" w:color="auto"/>
          </w:divBdr>
        </w:div>
      </w:divsChild>
    </w:div>
    <w:div w:id="55050549">
      <w:bodyDiv w:val="1"/>
      <w:marLeft w:val="0"/>
      <w:marRight w:val="0"/>
      <w:marTop w:val="0"/>
      <w:marBottom w:val="0"/>
      <w:divBdr>
        <w:top w:val="none" w:sz="0" w:space="0" w:color="auto"/>
        <w:left w:val="none" w:sz="0" w:space="0" w:color="auto"/>
        <w:bottom w:val="none" w:sz="0" w:space="0" w:color="auto"/>
        <w:right w:val="none" w:sz="0" w:space="0" w:color="auto"/>
      </w:divBdr>
    </w:div>
    <w:div w:id="66919827">
      <w:bodyDiv w:val="1"/>
      <w:marLeft w:val="0"/>
      <w:marRight w:val="0"/>
      <w:marTop w:val="0"/>
      <w:marBottom w:val="0"/>
      <w:divBdr>
        <w:top w:val="none" w:sz="0" w:space="0" w:color="auto"/>
        <w:left w:val="none" w:sz="0" w:space="0" w:color="auto"/>
        <w:bottom w:val="none" w:sz="0" w:space="0" w:color="auto"/>
        <w:right w:val="none" w:sz="0" w:space="0" w:color="auto"/>
      </w:divBdr>
    </w:div>
    <w:div w:id="79835457">
      <w:bodyDiv w:val="1"/>
      <w:marLeft w:val="0"/>
      <w:marRight w:val="0"/>
      <w:marTop w:val="0"/>
      <w:marBottom w:val="0"/>
      <w:divBdr>
        <w:top w:val="none" w:sz="0" w:space="0" w:color="auto"/>
        <w:left w:val="none" w:sz="0" w:space="0" w:color="auto"/>
        <w:bottom w:val="none" w:sz="0" w:space="0" w:color="auto"/>
        <w:right w:val="none" w:sz="0" w:space="0" w:color="auto"/>
      </w:divBdr>
    </w:div>
    <w:div w:id="86389866">
      <w:bodyDiv w:val="1"/>
      <w:marLeft w:val="0"/>
      <w:marRight w:val="0"/>
      <w:marTop w:val="0"/>
      <w:marBottom w:val="0"/>
      <w:divBdr>
        <w:top w:val="none" w:sz="0" w:space="0" w:color="auto"/>
        <w:left w:val="none" w:sz="0" w:space="0" w:color="auto"/>
        <w:bottom w:val="none" w:sz="0" w:space="0" w:color="auto"/>
        <w:right w:val="none" w:sz="0" w:space="0" w:color="auto"/>
      </w:divBdr>
    </w:div>
    <w:div w:id="109669639">
      <w:bodyDiv w:val="1"/>
      <w:marLeft w:val="0"/>
      <w:marRight w:val="0"/>
      <w:marTop w:val="0"/>
      <w:marBottom w:val="0"/>
      <w:divBdr>
        <w:top w:val="none" w:sz="0" w:space="0" w:color="auto"/>
        <w:left w:val="none" w:sz="0" w:space="0" w:color="auto"/>
        <w:bottom w:val="none" w:sz="0" w:space="0" w:color="auto"/>
        <w:right w:val="none" w:sz="0" w:space="0" w:color="auto"/>
      </w:divBdr>
      <w:divsChild>
        <w:div w:id="1616793322">
          <w:marLeft w:val="0"/>
          <w:marRight w:val="0"/>
          <w:marTop w:val="0"/>
          <w:marBottom w:val="120"/>
          <w:divBdr>
            <w:top w:val="none" w:sz="0" w:space="0" w:color="auto"/>
            <w:left w:val="none" w:sz="0" w:space="0" w:color="auto"/>
            <w:bottom w:val="none" w:sz="0" w:space="0" w:color="auto"/>
            <w:right w:val="none" w:sz="0" w:space="0" w:color="auto"/>
          </w:divBdr>
        </w:div>
        <w:div w:id="3945345">
          <w:marLeft w:val="0"/>
          <w:marRight w:val="0"/>
          <w:marTop w:val="0"/>
          <w:marBottom w:val="120"/>
          <w:divBdr>
            <w:top w:val="none" w:sz="0" w:space="0" w:color="auto"/>
            <w:left w:val="none" w:sz="0" w:space="0" w:color="auto"/>
            <w:bottom w:val="none" w:sz="0" w:space="0" w:color="auto"/>
            <w:right w:val="none" w:sz="0" w:space="0" w:color="auto"/>
          </w:divBdr>
        </w:div>
        <w:div w:id="2045472550">
          <w:marLeft w:val="0"/>
          <w:marRight w:val="0"/>
          <w:marTop w:val="0"/>
          <w:marBottom w:val="120"/>
          <w:divBdr>
            <w:top w:val="none" w:sz="0" w:space="0" w:color="auto"/>
            <w:left w:val="none" w:sz="0" w:space="0" w:color="auto"/>
            <w:bottom w:val="none" w:sz="0" w:space="0" w:color="auto"/>
            <w:right w:val="none" w:sz="0" w:space="0" w:color="auto"/>
          </w:divBdr>
        </w:div>
        <w:div w:id="512766979">
          <w:marLeft w:val="0"/>
          <w:marRight w:val="0"/>
          <w:marTop w:val="0"/>
          <w:marBottom w:val="120"/>
          <w:divBdr>
            <w:top w:val="none" w:sz="0" w:space="0" w:color="auto"/>
            <w:left w:val="none" w:sz="0" w:space="0" w:color="auto"/>
            <w:bottom w:val="none" w:sz="0" w:space="0" w:color="auto"/>
            <w:right w:val="none" w:sz="0" w:space="0" w:color="auto"/>
          </w:divBdr>
        </w:div>
        <w:div w:id="1618029881">
          <w:marLeft w:val="0"/>
          <w:marRight w:val="0"/>
          <w:marTop w:val="0"/>
          <w:marBottom w:val="120"/>
          <w:divBdr>
            <w:top w:val="none" w:sz="0" w:space="0" w:color="auto"/>
            <w:left w:val="none" w:sz="0" w:space="0" w:color="auto"/>
            <w:bottom w:val="none" w:sz="0" w:space="0" w:color="auto"/>
            <w:right w:val="none" w:sz="0" w:space="0" w:color="auto"/>
          </w:divBdr>
        </w:div>
      </w:divsChild>
    </w:div>
    <w:div w:id="110054186">
      <w:bodyDiv w:val="1"/>
      <w:marLeft w:val="0"/>
      <w:marRight w:val="0"/>
      <w:marTop w:val="0"/>
      <w:marBottom w:val="0"/>
      <w:divBdr>
        <w:top w:val="none" w:sz="0" w:space="0" w:color="auto"/>
        <w:left w:val="none" w:sz="0" w:space="0" w:color="auto"/>
        <w:bottom w:val="none" w:sz="0" w:space="0" w:color="auto"/>
        <w:right w:val="none" w:sz="0" w:space="0" w:color="auto"/>
      </w:divBdr>
      <w:divsChild>
        <w:div w:id="2082407739">
          <w:marLeft w:val="0"/>
          <w:marRight w:val="0"/>
          <w:marTop w:val="0"/>
          <w:marBottom w:val="120"/>
          <w:divBdr>
            <w:top w:val="none" w:sz="0" w:space="0" w:color="auto"/>
            <w:left w:val="none" w:sz="0" w:space="0" w:color="auto"/>
            <w:bottom w:val="none" w:sz="0" w:space="0" w:color="auto"/>
            <w:right w:val="none" w:sz="0" w:space="0" w:color="auto"/>
          </w:divBdr>
        </w:div>
        <w:div w:id="874655104">
          <w:marLeft w:val="0"/>
          <w:marRight w:val="0"/>
          <w:marTop w:val="0"/>
          <w:marBottom w:val="120"/>
          <w:divBdr>
            <w:top w:val="none" w:sz="0" w:space="0" w:color="auto"/>
            <w:left w:val="none" w:sz="0" w:space="0" w:color="auto"/>
            <w:bottom w:val="none" w:sz="0" w:space="0" w:color="auto"/>
            <w:right w:val="none" w:sz="0" w:space="0" w:color="auto"/>
          </w:divBdr>
        </w:div>
        <w:div w:id="599141014">
          <w:marLeft w:val="0"/>
          <w:marRight w:val="0"/>
          <w:marTop w:val="0"/>
          <w:marBottom w:val="120"/>
          <w:divBdr>
            <w:top w:val="none" w:sz="0" w:space="0" w:color="auto"/>
            <w:left w:val="none" w:sz="0" w:space="0" w:color="auto"/>
            <w:bottom w:val="none" w:sz="0" w:space="0" w:color="auto"/>
            <w:right w:val="none" w:sz="0" w:space="0" w:color="auto"/>
          </w:divBdr>
        </w:div>
        <w:div w:id="1574000647">
          <w:marLeft w:val="0"/>
          <w:marRight w:val="0"/>
          <w:marTop w:val="0"/>
          <w:marBottom w:val="120"/>
          <w:divBdr>
            <w:top w:val="none" w:sz="0" w:space="0" w:color="auto"/>
            <w:left w:val="none" w:sz="0" w:space="0" w:color="auto"/>
            <w:bottom w:val="none" w:sz="0" w:space="0" w:color="auto"/>
            <w:right w:val="none" w:sz="0" w:space="0" w:color="auto"/>
          </w:divBdr>
        </w:div>
        <w:div w:id="454371875">
          <w:marLeft w:val="0"/>
          <w:marRight w:val="0"/>
          <w:marTop w:val="0"/>
          <w:marBottom w:val="120"/>
          <w:divBdr>
            <w:top w:val="none" w:sz="0" w:space="0" w:color="auto"/>
            <w:left w:val="none" w:sz="0" w:space="0" w:color="auto"/>
            <w:bottom w:val="none" w:sz="0" w:space="0" w:color="auto"/>
            <w:right w:val="none" w:sz="0" w:space="0" w:color="auto"/>
          </w:divBdr>
        </w:div>
      </w:divsChild>
    </w:div>
    <w:div w:id="112093984">
      <w:bodyDiv w:val="1"/>
      <w:marLeft w:val="0"/>
      <w:marRight w:val="0"/>
      <w:marTop w:val="0"/>
      <w:marBottom w:val="0"/>
      <w:divBdr>
        <w:top w:val="none" w:sz="0" w:space="0" w:color="auto"/>
        <w:left w:val="none" w:sz="0" w:space="0" w:color="auto"/>
        <w:bottom w:val="none" w:sz="0" w:space="0" w:color="auto"/>
        <w:right w:val="none" w:sz="0" w:space="0" w:color="auto"/>
      </w:divBdr>
    </w:div>
    <w:div w:id="124465619">
      <w:bodyDiv w:val="1"/>
      <w:marLeft w:val="0"/>
      <w:marRight w:val="0"/>
      <w:marTop w:val="0"/>
      <w:marBottom w:val="0"/>
      <w:divBdr>
        <w:top w:val="none" w:sz="0" w:space="0" w:color="auto"/>
        <w:left w:val="none" w:sz="0" w:space="0" w:color="auto"/>
        <w:bottom w:val="none" w:sz="0" w:space="0" w:color="auto"/>
        <w:right w:val="none" w:sz="0" w:space="0" w:color="auto"/>
      </w:divBdr>
    </w:div>
    <w:div w:id="129515300">
      <w:bodyDiv w:val="1"/>
      <w:marLeft w:val="0"/>
      <w:marRight w:val="0"/>
      <w:marTop w:val="0"/>
      <w:marBottom w:val="0"/>
      <w:divBdr>
        <w:top w:val="none" w:sz="0" w:space="0" w:color="auto"/>
        <w:left w:val="none" w:sz="0" w:space="0" w:color="auto"/>
        <w:bottom w:val="none" w:sz="0" w:space="0" w:color="auto"/>
        <w:right w:val="none" w:sz="0" w:space="0" w:color="auto"/>
      </w:divBdr>
    </w:div>
    <w:div w:id="139737838">
      <w:bodyDiv w:val="1"/>
      <w:marLeft w:val="0"/>
      <w:marRight w:val="0"/>
      <w:marTop w:val="0"/>
      <w:marBottom w:val="0"/>
      <w:divBdr>
        <w:top w:val="none" w:sz="0" w:space="0" w:color="auto"/>
        <w:left w:val="none" w:sz="0" w:space="0" w:color="auto"/>
        <w:bottom w:val="none" w:sz="0" w:space="0" w:color="auto"/>
        <w:right w:val="none" w:sz="0" w:space="0" w:color="auto"/>
      </w:divBdr>
    </w:div>
    <w:div w:id="140463671">
      <w:bodyDiv w:val="1"/>
      <w:marLeft w:val="0"/>
      <w:marRight w:val="0"/>
      <w:marTop w:val="0"/>
      <w:marBottom w:val="0"/>
      <w:divBdr>
        <w:top w:val="none" w:sz="0" w:space="0" w:color="auto"/>
        <w:left w:val="none" w:sz="0" w:space="0" w:color="auto"/>
        <w:bottom w:val="none" w:sz="0" w:space="0" w:color="auto"/>
        <w:right w:val="none" w:sz="0" w:space="0" w:color="auto"/>
      </w:divBdr>
      <w:divsChild>
        <w:div w:id="639193461">
          <w:marLeft w:val="0"/>
          <w:marRight w:val="0"/>
          <w:marTop w:val="0"/>
          <w:marBottom w:val="0"/>
          <w:divBdr>
            <w:top w:val="none" w:sz="0" w:space="0" w:color="auto"/>
            <w:left w:val="none" w:sz="0" w:space="0" w:color="auto"/>
            <w:bottom w:val="none" w:sz="0" w:space="0" w:color="auto"/>
            <w:right w:val="none" w:sz="0" w:space="0" w:color="auto"/>
          </w:divBdr>
        </w:div>
        <w:div w:id="274942344">
          <w:marLeft w:val="0"/>
          <w:marRight w:val="0"/>
          <w:marTop w:val="120"/>
          <w:marBottom w:val="0"/>
          <w:divBdr>
            <w:top w:val="none" w:sz="0" w:space="0" w:color="auto"/>
            <w:left w:val="none" w:sz="0" w:space="0" w:color="auto"/>
            <w:bottom w:val="none" w:sz="0" w:space="0" w:color="auto"/>
            <w:right w:val="none" w:sz="0" w:space="0" w:color="auto"/>
          </w:divBdr>
          <w:divsChild>
            <w:div w:id="421728460">
              <w:marLeft w:val="0"/>
              <w:marRight w:val="0"/>
              <w:marTop w:val="0"/>
              <w:marBottom w:val="0"/>
              <w:divBdr>
                <w:top w:val="none" w:sz="0" w:space="0" w:color="auto"/>
                <w:left w:val="none" w:sz="0" w:space="0" w:color="auto"/>
                <w:bottom w:val="none" w:sz="0" w:space="0" w:color="auto"/>
                <w:right w:val="none" w:sz="0" w:space="0" w:color="auto"/>
              </w:divBdr>
            </w:div>
            <w:div w:id="1903590903">
              <w:marLeft w:val="0"/>
              <w:marRight w:val="0"/>
              <w:marTop w:val="0"/>
              <w:marBottom w:val="0"/>
              <w:divBdr>
                <w:top w:val="none" w:sz="0" w:space="0" w:color="auto"/>
                <w:left w:val="none" w:sz="0" w:space="0" w:color="auto"/>
                <w:bottom w:val="none" w:sz="0" w:space="0" w:color="auto"/>
                <w:right w:val="none" w:sz="0" w:space="0" w:color="auto"/>
              </w:divBdr>
            </w:div>
            <w:div w:id="508300538">
              <w:marLeft w:val="0"/>
              <w:marRight w:val="0"/>
              <w:marTop w:val="0"/>
              <w:marBottom w:val="0"/>
              <w:divBdr>
                <w:top w:val="none" w:sz="0" w:space="0" w:color="auto"/>
                <w:left w:val="none" w:sz="0" w:space="0" w:color="auto"/>
                <w:bottom w:val="none" w:sz="0" w:space="0" w:color="auto"/>
                <w:right w:val="none" w:sz="0" w:space="0" w:color="auto"/>
              </w:divBdr>
            </w:div>
            <w:div w:id="1304198201">
              <w:marLeft w:val="0"/>
              <w:marRight w:val="0"/>
              <w:marTop w:val="0"/>
              <w:marBottom w:val="0"/>
              <w:divBdr>
                <w:top w:val="none" w:sz="0" w:space="0" w:color="auto"/>
                <w:left w:val="none" w:sz="0" w:space="0" w:color="auto"/>
                <w:bottom w:val="none" w:sz="0" w:space="0" w:color="auto"/>
                <w:right w:val="none" w:sz="0" w:space="0" w:color="auto"/>
              </w:divBdr>
            </w:div>
            <w:div w:id="1354383573">
              <w:marLeft w:val="0"/>
              <w:marRight w:val="0"/>
              <w:marTop w:val="0"/>
              <w:marBottom w:val="0"/>
              <w:divBdr>
                <w:top w:val="none" w:sz="0" w:space="0" w:color="auto"/>
                <w:left w:val="none" w:sz="0" w:space="0" w:color="auto"/>
                <w:bottom w:val="none" w:sz="0" w:space="0" w:color="auto"/>
                <w:right w:val="none" w:sz="0" w:space="0" w:color="auto"/>
              </w:divBdr>
            </w:div>
            <w:div w:id="1411931185">
              <w:marLeft w:val="0"/>
              <w:marRight w:val="0"/>
              <w:marTop w:val="0"/>
              <w:marBottom w:val="0"/>
              <w:divBdr>
                <w:top w:val="none" w:sz="0" w:space="0" w:color="auto"/>
                <w:left w:val="none" w:sz="0" w:space="0" w:color="auto"/>
                <w:bottom w:val="none" w:sz="0" w:space="0" w:color="auto"/>
                <w:right w:val="none" w:sz="0" w:space="0" w:color="auto"/>
              </w:divBdr>
            </w:div>
            <w:div w:id="1767268897">
              <w:marLeft w:val="0"/>
              <w:marRight w:val="0"/>
              <w:marTop w:val="0"/>
              <w:marBottom w:val="0"/>
              <w:divBdr>
                <w:top w:val="none" w:sz="0" w:space="0" w:color="auto"/>
                <w:left w:val="none" w:sz="0" w:space="0" w:color="auto"/>
                <w:bottom w:val="none" w:sz="0" w:space="0" w:color="auto"/>
                <w:right w:val="none" w:sz="0" w:space="0" w:color="auto"/>
              </w:divBdr>
            </w:div>
            <w:div w:id="1034230321">
              <w:marLeft w:val="0"/>
              <w:marRight w:val="0"/>
              <w:marTop w:val="0"/>
              <w:marBottom w:val="0"/>
              <w:divBdr>
                <w:top w:val="none" w:sz="0" w:space="0" w:color="auto"/>
                <w:left w:val="none" w:sz="0" w:space="0" w:color="auto"/>
                <w:bottom w:val="none" w:sz="0" w:space="0" w:color="auto"/>
                <w:right w:val="none" w:sz="0" w:space="0" w:color="auto"/>
              </w:divBdr>
            </w:div>
            <w:div w:id="177833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61158">
      <w:bodyDiv w:val="1"/>
      <w:marLeft w:val="0"/>
      <w:marRight w:val="0"/>
      <w:marTop w:val="0"/>
      <w:marBottom w:val="0"/>
      <w:divBdr>
        <w:top w:val="none" w:sz="0" w:space="0" w:color="auto"/>
        <w:left w:val="none" w:sz="0" w:space="0" w:color="auto"/>
        <w:bottom w:val="none" w:sz="0" w:space="0" w:color="auto"/>
        <w:right w:val="none" w:sz="0" w:space="0" w:color="auto"/>
      </w:divBdr>
      <w:divsChild>
        <w:div w:id="1104618401">
          <w:marLeft w:val="0"/>
          <w:marRight w:val="0"/>
          <w:marTop w:val="0"/>
          <w:marBottom w:val="120"/>
          <w:divBdr>
            <w:top w:val="none" w:sz="0" w:space="0" w:color="auto"/>
            <w:left w:val="none" w:sz="0" w:space="0" w:color="auto"/>
            <w:bottom w:val="none" w:sz="0" w:space="0" w:color="auto"/>
            <w:right w:val="none" w:sz="0" w:space="0" w:color="auto"/>
          </w:divBdr>
        </w:div>
        <w:div w:id="2033677384">
          <w:marLeft w:val="0"/>
          <w:marRight w:val="0"/>
          <w:marTop w:val="0"/>
          <w:marBottom w:val="120"/>
          <w:divBdr>
            <w:top w:val="none" w:sz="0" w:space="0" w:color="auto"/>
            <w:left w:val="none" w:sz="0" w:space="0" w:color="auto"/>
            <w:bottom w:val="none" w:sz="0" w:space="0" w:color="auto"/>
            <w:right w:val="none" w:sz="0" w:space="0" w:color="auto"/>
          </w:divBdr>
        </w:div>
        <w:div w:id="422147213">
          <w:marLeft w:val="0"/>
          <w:marRight w:val="0"/>
          <w:marTop w:val="0"/>
          <w:marBottom w:val="120"/>
          <w:divBdr>
            <w:top w:val="none" w:sz="0" w:space="0" w:color="auto"/>
            <w:left w:val="none" w:sz="0" w:space="0" w:color="auto"/>
            <w:bottom w:val="none" w:sz="0" w:space="0" w:color="auto"/>
            <w:right w:val="none" w:sz="0" w:space="0" w:color="auto"/>
          </w:divBdr>
        </w:div>
        <w:div w:id="1760759379">
          <w:marLeft w:val="0"/>
          <w:marRight w:val="0"/>
          <w:marTop w:val="0"/>
          <w:marBottom w:val="120"/>
          <w:divBdr>
            <w:top w:val="none" w:sz="0" w:space="0" w:color="auto"/>
            <w:left w:val="none" w:sz="0" w:space="0" w:color="auto"/>
            <w:bottom w:val="none" w:sz="0" w:space="0" w:color="auto"/>
            <w:right w:val="none" w:sz="0" w:space="0" w:color="auto"/>
          </w:divBdr>
        </w:div>
      </w:divsChild>
    </w:div>
    <w:div w:id="167789411">
      <w:bodyDiv w:val="1"/>
      <w:marLeft w:val="0"/>
      <w:marRight w:val="0"/>
      <w:marTop w:val="0"/>
      <w:marBottom w:val="0"/>
      <w:divBdr>
        <w:top w:val="none" w:sz="0" w:space="0" w:color="auto"/>
        <w:left w:val="none" w:sz="0" w:space="0" w:color="auto"/>
        <w:bottom w:val="none" w:sz="0" w:space="0" w:color="auto"/>
        <w:right w:val="none" w:sz="0" w:space="0" w:color="auto"/>
      </w:divBdr>
      <w:divsChild>
        <w:div w:id="173762822">
          <w:marLeft w:val="0"/>
          <w:marRight w:val="0"/>
          <w:marTop w:val="0"/>
          <w:marBottom w:val="120"/>
          <w:divBdr>
            <w:top w:val="none" w:sz="0" w:space="0" w:color="auto"/>
            <w:left w:val="none" w:sz="0" w:space="0" w:color="auto"/>
            <w:bottom w:val="none" w:sz="0" w:space="0" w:color="auto"/>
            <w:right w:val="none" w:sz="0" w:space="0" w:color="auto"/>
          </w:divBdr>
        </w:div>
        <w:div w:id="925573074">
          <w:marLeft w:val="0"/>
          <w:marRight w:val="0"/>
          <w:marTop w:val="0"/>
          <w:marBottom w:val="120"/>
          <w:divBdr>
            <w:top w:val="none" w:sz="0" w:space="0" w:color="auto"/>
            <w:left w:val="none" w:sz="0" w:space="0" w:color="auto"/>
            <w:bottom w:val="none" w:sz="0" w:space="0" w:color="auto"/>
            <w:right w:val="none" w:sz="0" w:space="0" w:color="auto"/>
          </w:divBdr>
        </w:div>
        <w:div w:id="1278413369">
          <w:marLeft w:val="0"/>
          <w:marRight w:val="0"/>
          <w:marTop w:val="0"/>
          <w:marBottom w:val="120"/>
          <w:divBdr>
            <w:top w:val="none" w:sz="0" w:space="0" w:color="auto"/>
            <w:left w:val="none" w:sz="0" w:space="0" w:color="auto"/>
            <w:bottom w:val="none" w:sz="0" w:space="0" w:color="auto"/>
            <w:right w:val="none" w:sz="0" w:space="0" w:color="auto"/>
          </w:divBdr>
        </w:div>
        <w:div w:id="1250893776">
          <w:marLeft w:val="0"/>
          <w:marRight w:val="0"/>
          <w:marTop w:val="0"/>
          <w:marBottom w:val="120"/>
          <w:divBdr>
            <w:top w:val="none" w:sz="0" w:space="0" w:color="auto"/>
            <w:left w:val="none" w:sz="0" w:space="0" w:color="auto"/>
            <w:bottom w:val="none" w:sz="0" w:space="0" w:color="auto"/>
            <w:right w:val="none" w:sz="0" w:space="0" w:color="auto"/>
          </w:divBdr>
        </w:div>
        <w:div w:id="1873180560">
          <w:marLeft w:val="0"/>
          <w:marRight w:val="0"/>
          <w:marTop w:val="0"/>
          <w:marBottom w:val="120"/>
          <w:divBdr>
            <w:top w:val="none" w:sz="0" w:space="0" w:color="auto"/>
            <w:left w:val="none" w:sz="0" w:space="0" w:color="auto"/>
            <w:bottom w:val="none" w:sz="0" w:space="0" w:color="auto"/>
            <w:right w:val="none" w:sz="0" w:space="0" w:color="auto"/>
          </w:divBdr>
        </w:div>
      </w:divsChild>
    </w:div>
    <w:div w:id="168644500">
      <w:bodyDiv w:val="1"/>
      <w:marLeft w:val="0"/>
      <w:marRight w:val="0"/>
      <w:marTop w:val="0"/>
      <w:marBottom w:val="0"/>
      <w:divBdr>
        <w:top w:val="none" w:sz="0" w:space="0" w:color="auto"/>
        <w:left w:val="none" w:sz="0" w:space="0" w:color="auto"/>
        <w:bottom w:val="none" w:sz="0" w:space="0" w:color="auto"/>
        <w:right w:val="none" w:sz="0" w:space="0" w:color="auto"/>
      </w:divBdr>
    </w:div>
    <w:div w:id="175118309">
      <w:bodyDiv w:val="1"/>
      <w:marLeft w:val="0"/>
      <w:marRight w:val="0"/>
      <w:marTop w:val="0"/>
      <w:marBottom w:val="0"/>
      <w:divBdr>
        <w:top w:val="none" w:sz="0" w:space="0" w:color="auto"/>
        <w:left w:val="none" w:sz="0" w:space="0" w:color="auto"/>
        <w:bottom w:val="none" w:sz="0" w:space="0" w:color="auto"/>
        <w:right w:val="none" w:sz="0" w:space="0" w:color="auto"/>
      </w:divBdr>
    </w:div>
    <w:div w:id="176047801">
      <w:bodyDiv w:val="1"/>
      <w:marLeft w:val="0"/>
      <w:marRight w:val="0"/>
      <w:marTop w:val="0"/>
      <w:marBottom w:val="0"/>
      <w:divBdr>
        <w:top w:val="none" w:sz="0" w:space="0" w:color="auto"/>
        <w:left w:val="none" w:sz="0" w:space="0" w:color="auto"/>
        <w:bottom w:val="none" w:sz="0" w:space="0" w:color="auto"/>
        <w:right w:val="none" w:sz="0" w:space="0" w:color="auto"/>
      </w:divBdr>
    </w:div>
    <w:div w:id="179205689">
      <w:bodyDiv w:val="1"/>
      <w:marLeft w:val="0"/>
      <w:marRight w:val="0"/>
      <w:marTop w:val="0"/>
      <w:marBottom w:val="0"/>
      <w:divBdr>
        <w:top w:val="none" w:sz="0" w:space="0" w:color="auto"/>
        <w:left w:val="none" w:sz="0" w:space="0" w:color="auto"/>
        <w:bottom w:val="none" w:sz="0" w:space="0" w:color="auto"/>
        <w:right w:val="none" w:sz="0" w:space="0" w:color="auto"/>
      </w:divBdr>
    </w:div>
    <w:div w:id="180977089">
      <w:bodyDiv w:val="1"/>
      <w:marLeft w:val="0"/>
      <w:marRight w:val="0"/>
      <w:marTop w:val="0"/>
      <w:marBottom w:val="0"/>
      <w:divBdr>
        <w:top w:val="none" w:sz="0" w:space="0" w:color="auto"/>
        <w:left w:val="none" w:sz="0" w:space="0" w:color="auto"/>
        <w:bottom w:val="none" w:sz="0" w:space="0" w:color="auto"/>
        <w:right w:val="none" w:sz="0" w:space="0" w:color="auto"/>
      </w:divBdr>
    </w:div>
    <w:div w:id="183785911">
      <w:bodyDiv w:val="1"/>
      <w:marLeft w:val="0"/>
      <w:marRight w:val="0"/>
      <w:marTop w:val="0"/>
      <w:marBottom w:val="0"/>
      <w:divBdr>
        <w:top w:val="none" w:sz="0" w:space="0" w:color="auto"/>
        <w:left w:val="none" w:sz="0" w:space="0" w:color="auto"/>
        <w:bottom w:val="none" w:sz="0" w:space="0" w:color="auto"/>
        <w:right w:val="none" w:sz="0" w:space="0" w:color="auto"/>
      </w:divBdr>
    </w:div>
    <w:div w:id="194200676">
      <w:bodyDiv w:val="1"/>
      <w:marLeft w:val="0"/>
      <w:marRight w:val="0"/>
      <w:marTop w:val="0"/>
      <w:marBottom w:val="0"/>
      <w:divBdr>
        <w:top w:val="none" w:sz="0" w:space="0" w:color="auto"/>
        <w:left w:val="none" w:sz="0" w:space="0" w:color="auto"/>
        <w:bottom w:val="none" w:sz="0" w:space="0" w:color="auto"/>
        <w:right w:val="none" w:sz="0" w:space="0" w:color="auto"/>
      </w:divBdr>
      <w:divsChild>
        <w:div w:id="1585341747">
          <w:marLeft w:val="0"/>
          <w:marRight w:val="0"/>
          <w:marTop w:val="0"/>
          <w:marBottom w:val="0"/>
          <w:divBdr>
            <w:top w:val="none" w:sz="0" w:space="0" w:color="auto"/>
            <w:left w:val="none" w:sz="0" w:space="0" w:color="auto"/>
            <w:bottom w:val="none" w:sz="0" w:space="0" w:color="auto"/>
            <w:right w:val="none" w:sz="0" w:space="0" w:color="auto"/>
          </w:divBdr>
          <w:divsChild>
            <w:div w:id="1986815623">
              <w:marLeft w:val="0"/>
              <w:marRight w:val="0"/>
              <w:marTop w:val="0"/>
              <w:marBottom w:val="0"/>
              <w:divBdr>
                <w:top w:val="none" w:sz="0" w:space="0" w:color="auto"/>
                <w:left w:val="none" w:sz="0" w:space="0" w:color="auto"/>
                <w:bottom w:val="none" w:sz="0" w:space="0" w:color="auto"/>
                <w:right w:val="none" w:sz="0" w:space="0" w:color="auto"/>
              </w:divBdr>
              <w:divsChild>
                <w:div w:id="18558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76901">
      <w:bodyDiv w:val="1"/>
      <w:marLeft w:val="0"/>
      <w:marRight w:val="0"/>
      <w:marTop w:val="0"/>
      <w:marBottom w:val="0"/>
      <w:divBdr>
        <w:top w:val="none" w:sz="0" w:space="0" w:color="auto"/>
        <w:left w:val="none" w:sz="0" w:space="0" w:color="auto"/>
        <w:bottom w:val="none" w:sz="0" w:space="0" w:color="auto"/>
        <w:right w:val="none" w:sz="0" w:space="0" w:color="auto"/>
      </w:divBdr>
      <w:divsChild>
        <w:div w:id="90587737">
          <w:marLeft w:val="0"/>
          <w:marRight w:val="0"/>
          <w:marTop w:val="0"/>
          <w:marBottom w:val="120"/>
          <w:divBdr>
            <w:top w:val="none" w:sz="0" w:space="0" w:color="auto"/>
            <w:left w:val="none" w:sz="0" w:space="0" w:color="auto"/>
            <w:bottom w:val="none" w:sz="0" w:space="0" w:color="auto"/>
            <w:right w:val="none" w:sz="0" w:space="0" w:color="auto"/>
          </w:divBdr>
        </w:div>
        <w:div w:id="1499810132">
          <w:marLeft w:val="0"/>
          <w:marRight w:val="0"/>
          <w:marTop w:val="0"/>
          <w:marBottom w:val="120"/>
          <w:divBdr>
            <w:top w:val="none" w:sz="0" w:space="0" w:color="auto"/>
            <w:left w:val="none" w:sz="0" w:space="0" w:color="auto"/>
            <w:bottom w:val="none" w:sz="0" w:space="0" w:color="auto"/>
            <w:right w:val="none" w:sz="0" w:space="0" w:color="auto"/>
          </w:divBdr>
        </w:div>
        <w:div w:id="667949963">
          <w:marLeft w:val="0"/>
          <w:marRight w:val="0"/>
          <w:marTop w:val="0"/>
          <w:marBottom w:val="120"/>
          <w:divBdr>
            <w:top w:val="none" w:sz="0" w:space="0" w:color="auto"/>
            <w:left w:val="none" w:sz="0" w:space="0" w:color="auto"/>
            <w:bottom w:val="none" w:sz="0" w:space="0" w:color="auto"/>
            <w:right w:val="none" w:sz="0" w:space="0" w:color="auto"/>
          </w:divBdr>
        </w:div>
        <w:div w:id="927539867">
          <w:marLeft w:val="0"/>
          <w:marRight w:val="0"/>
          <w:marTop w:val="0"/>
          <w:marBottom w:val="120"/>
          <w:divBdr>
            <w:top w:val="none" w:sz="0" w:space="0" w:color="auto"/>
            <w:left w:val="none" w:sz="0" w:space="0" w:color="auto"/>
            <w:bottom w:val="none" w:sz="0" w:space="0" w:color="auto"/>
            <w:right w:val="none" w:sz="0" w:space="0" w:color="auto"/>
          </w:divBdr>
        </w:div>
        <w:div w:id="618728654">
          <w:marLeft w:val="0"/>
          <w:marRight w:val="0"/>
          <w:marTop w:val="0"/>
          <w:marBottom w:val="120"/>
          <w:divBdr>
            <w:top w:val="none" w:sz="0" w:space="0" w:color="auto"/>
            <w:left w:val="none" w:sz="0" w:space="0" w:color="auto"/>
            <w:bottom w:val="none" w:sz="0" w:space="0" w:color="auto"/>
            <w:right w:val="none" w:sz="0" w:space="0" w:color="auto"/>
          </w:divBdr>
        </w:div>
        <w:div w:id="956983447">
          <w:marLeft w:val="0"/>
          <w:marRight w:val="0"/>
          <w:marTop w:val="0"/>
          <w:marBottom w:val="120"/>
          <w:divBdr>
            <w:top w:val="none" w:sz="0" w:space="0" w:color="auto"/>
            <w:left w:val="none" w:sz="0" w:space="0" w:color="auto"/>
            <w:bottom w:val="none" w:sz="0" w:space="0" w:color="auto"/>
            <w:right w:val="none" w:sz="0" w:space="0" w:color="auto"/>
          </w:divBdr>
        </w:div>
      </w:divsChild>
    </w:div>
    <w:div w:id="210849998">
      <w:bodyDiv w:val="1"/>
      <w:marLeft w:val="0"/>
      <w:marRight w:val="0"/>
      <w:marTop w:val="0"/>
      <w:marBottom w:val="0"/>
      <w:divBdr>
        <w:top w:val="none" w:sz="0" w:space="0" w:color="auto"/>
        <w:left w:val="none" w:sz="0" w:space="0" w:color="auto"/>
        <w:bottom w:val="none" w:sz="0" w:space="0" w:color="auto"/>
        <w:right w:val="none" w:sz="0" w:space="0" w:color="auto"/>
      </w:divBdr>
      <w:divsChild>
        <w:div w:id="697245492">
          <w:marLeft w:val="0"/>
          <w:marRight w:val="0"/>
          <w:marTop w:val="0"/>
          <w:marBottom w:val="120"/>
          <w:divBdr>
            <w:top w:val="none" w:sz="0" w:space="0" w:color="auto"/>
            <w:left w:val="none" w:sz="0" w:space="0" w:color="auto"/>
            <w:bottom w:val="none" w:sz="0" w:space="0" w:color="auto"/>
            <w:right w:val="none" w:sz="0" w:space="0" w:color="auto"/>
          </w:divBdr>
        </w:div>
        <w:div w:id="532309138">
          <w:marLeft w:val="0"/>
          <w:marRight w:val="0"/>
          <w:marTop w:val="0"/>
          <w:marBottom w:val="120"/>
          <w:divBdr>
            <w:top w:val="none" w:sz="0" w:space="0" w:color="auto"/>
            <w:left w:val="none" w:sz="0" w:space="0" w:color="auto"/>
            <w:bottom w:val="none" w:sz="0" w:space="0" w:color="auto"/>
            <w:right w:val="none" w:sz="0" w:space="0" w:color="auto"/>
          </w:divBdr>
        </w:div>
        <w:div w:id="1493839962">
          <w:marLeft w:val="0"/>
          <w:marRight w:val="0"/>
          <w:marTop w:val="0"/>
          <w:marBottom w:val="120"/>
          <w:divBdr>
            <w:top w:val="none" w:sz="0" w:space="0" w:color="auto"/>
            <w:left w:val="none" w:sz="0" w:space="0" w:color="auto"/>
            <w:bottom w:val="none" w:sz="0" w:space="0" w:color="auto"/>
            <w:right w:val="none" w:sz="0" w:space="0" w:color="auto"/>
          </w:divBdr>
        </w:div>
        <w:div w:id="96566672">
          <w:marLeft w:val="0"/>
          <w:marRight w:val="0"/>
          <w:marTop w:val="0"/>
          <w:marBottom w:val="120"/>
          <w:divBdr>
            <w:top w:val="none" w:sz="0" w:space="0" w:color="auto"/>
            <w:left w:val="none" w:sz="0" w:space="0" w:color="auto"/>
            <w:bottom w:val="none" w:sz="0" w:space="0" w:color="auto"/>
            <w:right w:val="none" w:sz="0" w:space="0" w:color="auto"/>
          </w:divBdr>
        </w:div>
        <w:div w:id="690497275">
          <w:marLeft w:val="0"/>
          <w:marRight w:val="0"/>
          <w:marTop w:val="0"/>
          <w:marBottom w:val="120"/>
          <w:divBdr>
            <w:top w:val="none" w:sz="0" w:space="0" w:color="auto"/>
            <w:left w:val="none" w:sz="0" w:space="0" w:color="auto"/>
            <w:bottom w:val="none" w:sz="0" w:space="0" w:color="auto"/>
            <w:right w:val="none" w:sz="0" w:space="0" w:color="auto"/>
          </w:divBdr>
        </w:div>
        <w:div w:id="2085833126">
          <w:marLeft w:val="0"/>
          <w:marRight w:val="0"/>
          <w:marTop w:val="0"/>
          <w:marBottom w:val="120"/>
          <w:divBdr>
            <w:top w:val="none" w:sz="0" w:space="0" w:color="auto"/>
            <w:left w:val="none" w:sz="0" w:space="0" w:color="auto"/>
            <w:bottom w:val="none" w:sz="0" w:space="0" w:color="auto"/>
            <w:right w:val="none" w:sz="0" w:space="0" w:color="auto"/>
          </w:divBdr>
        </w:div>
      </w:divsChild>
    </w:div>
    <w:div w:id="214125439">
      <w:bodyDiv w:val="1"/>
      <w:marLeft w:val="0"/>
      <w:marRight w:val="0"/>
      <w:marTop w:val="0"/>
      <w:marBottom w:val="0"/>
      <w:divBdr>
        <w:top w:val="none" w:sz="0" w:space="0" w:color="auto"/>
        <w:left w:val="none" w:sz="0" w:space="0" w:color="auto"/>
        <w:bottom w:val="none" w:sz="0" w:space="0" w:color="auto"/>
        <w:right w:val="none" w:sz="0" w:space="0" w:color="auto"/>
      </w:divBdr>
      <w:divsChild>
        <w:div w:id="1628660827">
          <w:marLeft w:val="0"/>
          <w:marRight w:val="0"/>
          <w:marTop w:val="0"/>
          <w:marBottom w:val="120"/>
          <w:divBdr>
            <w:top w:val="none" w:sz="0" w:space="0" w:color="auto"/>
            <w:left w:val="none" w:sz="0" w:space="0" w:color="auto"/>
            <w:bottom w:val="none" w:sz="0" w:space="0" w:color="auto"/>
            <w:right w:val="none" w:sz="0" w:space="0" w:color="auto"/>
          </w:divBdr>
        </w:div>
        <w:div w:id="337081339">
          <w:marLeft w:val="0"/>
          <w:marRight w:val="0"/>
          <w:marTop w:val="0"/>
          <w:marBottom w:val="120"/>
          <w:divBdr>
            <w:top w:val="none" w:sz="0" w:space="0" w:color="auto"/>
            <w:left w:val="none" w:sz="0" w:space="0" w:color="auto"/>
            <w:bottom w:val="none" w:sz="0" w:space="0" w:color="auto"/>
            <w:right w:val="none" w:sz="0" w:space="0" w:color="auto"/>
          </w:divBdr>
        </w:div>
      </w:divsChild>
    </w:div>
    <w:div w:id="214465554">
      <w:bodyDiv w:val="1"/>
      <w:marLeft w:val="0"/>
      <w:marRight w:val="0"/>
      <w:marTop w:val="0"/>
      <w:marBottom w:val="0"/>
      <w:divBdr>
        <w:top w:val="none" w:sz="0" w:space="0" w:color="auto"/>
        <w:left w:val="none" w:sz="0" w:space="0" w:color="auto"/>
        <w:bottom w:val="none" w:sz="0" w:space="0" w:color="auto"/>
        <w:right w:val="none" w:sz="0" w:space="0" w:color="auto"/>
      </w:divBdr>
      <w:divsChild>
        <w:div w:id="1538004707">
          <w:marLeft w:val="0"/>
          <w:marRight w:val="0"/>
          <w:marTop w:val="0"/>
          <w:marBottom w:val="0"/>
          <w:divBdr>
            <w:top w:val="none" w:sz="0" w:space="0" w:color="auto"/>
            <w:left w:val="none" w:sz="0" w:space="0" w:color="auto"/>
            <w:bottom w:val="none" w:sz="0" w:space="0" w:color="auto"/>
            <w:right w:val="none" w:sz="0" w:space="0" w:color="auto"/>
          </w:divBdr>
        </w:div>
        <w:div w:id="1287201101">
          <w:marLeft w:val="0"/>
          <w:marRight w:val="0"/>
          <w:marTop w:val="120"/>
          <w:marBottom w:val="0"/>
          <w:divBdr>
            <w:top w:val="none" w:sz="0" w:space="0" w:color="auto"/>
            <w:left w:val="none" w:sz="0" w:space="0" w:color="auto"/>
            <w:bottom w:val="none" w:sz="0" w:space="0" w:color="auto"/>
            <w:right w:val="none" w:sz="0" w:space="0" w:color="auto"/>
          </w:divBdr>
          <w:divsChild>
            <w:div w:id="130174071">
              <w:marLeft w:val="0"/>
              <w:marRight w:val="0"/>
              <w:marTop w:val="0"/>
              <w:marBottom w:val="0"/>
              <w:divBdr>
                <w:top w:val="none" w:sz="0" w:space="0" w:color="auto"/>
                <w:left w:val="none" w:sz="0" w:space="0" w:color="auto"/>
                <w:bottom w:val="none" w:sz="0" w:space="0" w:color="auto"/>
                <w:right w:val="none" w:sz="0" w:space="0" w:color="auto"/>
              </w:divBdr>
            </w:div>
            <w:div w:id="131874272">
              <w:marLeft w:val="0"/>
              <w:marRight w:val="0"/>
              <w:marTop w:val="0"/>
              <w:marBottom w:val="0"/>
              <w:divBdr>
                <w:top w:val="none" w:sz="0" w:space="0" w:color="auto"/>
                <w:left w:val="none" w:sz="0" w:space="0" w:color="auto"/>
                <w:bottom w:val="none" w:sz="0" w:space="0" w:color="auto"/>
                <w:right w:val="none" w:sz="0" w:space="0" w:color="auto"/>
              </w:divBdr>
            </w:div>
            <w:div w:id="1516309858">
              <w:marLeft w:val="0"/>
              <w:marRight w:val="0"/>
              <w:marTop w:val="0"/>
              <w:marBottom w:val="0"/>
              <w:divBdr>
                <w:top w:val="none" w:sz="0" w:space="0" w:color="auto"/>
                <w:left w:val="none" w:sz="0" w:space="0" w:color="auto"/>
                <w:bottom w:val="none" w:sz="0" w:space="0" w:color="auto"/>
                <w:right w:val="none" w:sz="0" w:space="0" w:color="auto"/>
              </w:divBdr>
            </w:div>
            <w:div w:id="1852910443">
              <w:marLeft w:val="0"/>
              <w:marRight w:val="0"/>
              <w:marTop w:val="0"/>
              <w:marBottom w:val="0"/>
              <w:divBdr>
                <w:top w:val="none" w:sz="0" w:space="0" w:color="auto"/>
                <w:left w:val="none" w:sz="0" w:space="0" w:color="auto"/>
                <w:bottom w:val="none" w:sz="0" w:space="0" w:color="auto"/>
                <w:right w:val="none" w:sz="0" w:space="0" w:color="auto"/>
              </w:divBdr>
            </w:div>
            <w:div w:id="7646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81529">
      <w:bodyDiv w:val="1"/>
      <w:marLeft w:val="0"/>
      <w:marRight w:val="0"/>
      <w:marTop w:val="0"/>
      <w:marBottom w:val="0"/>
      <w:divBdr>
        <w:top w:val="none" w:sz="0" w:space="0" w:color="auto"/>
        <w:left w:val="none" w:sz="0" w:space="0" w:color="auto"/>
        <w:bottom w:val="none" w:sz="0" w:space="0" w:color="auto"/>
        <w:right w:val="none" w:sz="0" w:space="0" w:color="auto"/>
      </w:divBdr>
      <w:divsChild>
        <w:div w:id="636884941">
          <w:marLeft w:val="0"/>
          <w:marRight w:val="0"/>
          <w:marTop w:val="0"/>
          <w:marBottom w:val="120"/>
          <w:divBdr>
            <w:top w:val="none" w:sz="0" w:space="0" w:color="auto"/>
            <w:left w:val="none" w:sz="0" w:space="0" w:color="auto"/>
            <w:bottom w:val="none" w:sz="0" w:space="0" w:color="auto"/>
            <w:right w:val="none" w:sz="0" w:space="0" w:color="auto"/>
          </w:divBdr>
        </w:div>
        <w:div w:id="653340980">
          <w:marLeft w:val="0"/>
          <w:marRight w:val="0"/>
          <w:marTop w:val="0"/>
          <w:marBottom w:val="120"/>
          <w:divBdr>
            <w:top w:val="none" w:sz="0" w:space="0" w:color="auto"/>
            <w:left w:val="none" w:sz="0" w:space="0" w:color="auto"/>
            <w:bottom w:val="none" w:sz="0" w:space="0" w:color="auto"/>
            <w:right w:val="none" w:sz="0" w:space="0" w:color="auto"/>
          </w:divBdr>
        </w:div>
        <w:div w:id="599221161">
          <w:marLeft w:val="0"/>
          <w:marRight w:val="0"/>
          <w:marTop w:val="0"/>
          <w:marBottom w:val="120"/>
          <w:divBdr>
            <w:top w:val="none" w:sz="0" w:space="0" w:color="auto"/>
            <w:left w:val="none" w:sz="0" w:space="0" w:color="auto"/>
            <w:bottom w:val="none" w:sz="0" w:space="0" w:color="auto"/>
            <w:right w:val="none" w:sz="0" w:space="0" w:color="auto"/>
          </w:divBdr>
        </w:div>
        <w:div w:id="1941375096">
          <w:marLeft w:val="0"/>
          <w:marRight w:val="0"/>
          <w:marTop w:val="0"/>
          <w:marBottom w:val="120"/>
          <w:divBdr>
            <w:top w:val="none" w:sz="0" w:space="0" w:color="auto"/>
            <w:left w:val="none" w:sz="0" w:space="0" w:color="auto"/>
            <w:bottom w:val="none" w:sz="0" w:space="0" w:color="auto"/>
            <w:right w:val="none" w:sz="0" w:space="0" w:color="auto"/>
          </w:divBdr>
        </w:div>
        <w:div w:id="1606882152">
          <w:marLeft w:val="0"/>
          <w:marRight w:val="0"/>
          <w:marTop w:val="0"/>
          <w:marBottom w:val="120"/>
          <w:divBdr>
            <w:top w:val="none" w:sz="0" w:space="0" w:color="auto"/>
            <w:left w:val="none" w:sz="0" w:space="0" w:color="auto"/>
            <w:bottom w:val="none" w:sz="0" w:space="0" w:color="auto"/>
            <w:right w:val="none" w:sz="0" w:space="0" w:color="auto"/>
          </w:divBdr>
        </w:div>
        <w:div w:id="303512657">
          <w:marLeft w:val="0"/>
          <w:marRight w:val="0"/>
          <w:marTop w:val="0"/>
          <w:marBottom w:val="120"/>
          <w:divBdr>
            <w:top w:val="none" w:sz="0" w:space="0" w:color="auto"/>
            <w:left w:val="none" w:sz="0" w:space="0" w:color="auto"/>
            <w:bottom w:val="none" w:sz="0" w:space="0" w:color="auto"/>
            <w:right w:val="none" w:sz="0" w:space="0" w:color="auto"/>
          </w:divBdr>
        </w:div>
        <w:div w:id="121308498">
          <w:marLeft w:val="0"/>
          <w:marRight w:val="0"/>
          <w:marTop w:val="0"/>
          <w:marBottom w:val="120"/>
          <w:divBdr>
            <w:top w:val="none" w:sz="0" w:space="0" w:color="auto"/>
            <w:left w:val="none" w:sz="0" w:space="0" w:color="auto"/>
            <w:bottom w:val="none" w:sz="0" w:space="0" w:color="auto"/>
            <w:right w:val="none" w:sz="0" w:space="0" w:color="auto"/>
          </w:divBdr>
        </w:div>
        <w:div w:id="299892773">
          <w:marLeft w:val="0"/>
          <w:marRight w:val="0"/>
          <w:marTop w:val="0"/>
          <w:marBottom w:val="120"/>
          <w:divBdr>
            <w:top w:val="none" w:sz="0" w:space="0" w:color="auto"/>
            <w:left w:val="none" w:sz="0" w:space="0" w:color="auto"/>
            <w:bottom w:val="none" w:sz="0" w:space="0" w:color="auto"/>
            <w:right w:val="none" w:sz="0" w:space="0" w:color="auto"/>
          </w:divBdr>
        </w:div>
      </w:divsChild>
    </w:div>
    <w:div w:id="242491629">
      <w:bodyDiv w:val="1"/>
      <w:marLeft w:val="0"/>
      <w:marRight w:val="0"/>
      <w:marTop w:val="0"/>
      <w:marBottom w:val="0"/>
      <w:divBdr>
        <w:top w:val="none" w:sz="0" w:space="0" w:color="auto"/>
        <w:left w:val="none" w:sz="0" w:space="0" w:color="auto"/>
        <w:bottom w:val="none" w:sz="0" w:space="0" w:color="auto"/>
        <w:right w:val="none" w:sz="0" w:space="0" w:color="auto"/>
      </w:divBdr>
    </w:div>
    <w:div w:id="252670492">
      <w:bodyDiv w:val="1"/>
      <w:marLeft w:val="0"/>
      <w:marRight w:val="0"/>
      <w:marTop w:val="0"/>
      <w:marBottom w:val="0"/>
      <w:divBdr>
        <w:top w:val="none" w:sz="0" w:space="0" w:color="auto"/>
        <w:left w:val="none" w:sz="0" w:space="0" w:color="auto"/>
        <w:bottom w:val="none" w:sz="0" w:space="0" w:color="auto"/>
        <w:right w:val="none" w:sz="0" w:space="0" w:color="auto"/>
      </w:divBdr>
    </w:div>
    <w:div w:id="254366678">
      <w:bodyDiv w:val="1"/>
      <w:marLeft w:val="0"/>
      <w:marRight w:val="0"/>
      <w:marTop w:val="0"/>
      <w:marBottom w:val="0"/>
      <w:divBdr>
        <w:top w:val="none" w:sz="0" w:space="0" w:color="auto"/>
        <w:left w:val="none" w:sz="0" w:space="0" w:color="auto"/>
        <w:bottom w:val="none" w:sz="0" w:space="0" w:color="auto"/>
        <w:right w:val="none" w:sz="0" w:space="0" w:color="auto"/>
      </w:divBdr>
      <w:divsChild>
        <w:div w:id="502473332">
          <w:marLeft w:val="0"/>
          <w:marRight w:val="0"/>
          <w:marTop w:val="0"/>
          <w:marBottom w:val="0"/>
          <w:divBdr>
            <w:top w:val="none" w:sz="0" w:space="0" w:color="auto"/>
            <w:left w:val="none" w:sz="0" w:space="0" w:color="auto"/>
            <w:bottom w:val="none" w:sz="0" w:space="0" w:color="auto"/>
            <w:right w:val="none" w:sz="0" w:space="0" w:color="auto"/>
          </w:divBdr>
        </w:div>
        <w:div w:id="927350332">
          <w:marLeft w:val="0"/>
          <w:marRight w:val="0"/>
          <w:marTop w:val="120"/>
          <w:marBottom w:val="0"/>
          <w:divBdr>
            <w:top w:val="none" w:sz="0" w:space="0" w:color="auto"/>
            <w:left w:val="none" w:sz="0" w:space="0" w:color="auto"/>
            <w:bottom w:val="none" w:sz="0" w:space="0" w:color="auto"/>
            <w:right w:val="none" w:sz="0" w:space="0" w:color="auto"/>
          </w:divBdr>
          <w:divsChild>
            <w:div w:id="1385450513">
              <w:marLeft w:val="0"/>
              <w:marRight w:val="0"/>
              <w:marTop w:val="0"/>
              <w:marBottom w:val="0"/>
              <w:divBdr>
                <w:top w:val="none" w:sz="0" w:space="0" w:color="auto"/>
                <w:left w:val="none" w:sz="0" w:space="0" w:color="auto"/>
                <w:bottom w:val="none" w:sz="0" w:space="0" w:color="auto"/>
                <w:right w:val="none" w:sz="0" w:space="0" w:color="auto"/>
              </w:divBdr>
            </w:div>
            <w:div w:id="1168133920">
              <w:marLeft w:val="0"/>
              <w:marRight w:val="0"/>
              <w:marTop w:val="0"/>
              <w:marBottom w:val="0"/>
              <w:divBdr>
                <w:top w:val="none" w:sz="0" w:space="0" w:color="auto"/>
                <w:left w:val="none" w:sz="0" w:space="0" w:color="auto"/>
                <w:bottom w:val="none" w:sz="0" w:space="0" w:color="auto"/>
                <w:right w:val="none" w:sz="0" w:space="0" w:color="auto"/>
              </w:divBdr>
            </w:div>
            <w:div w:id="678120491">
              <w:marLeft w:val="0"/>
              <w:marRight w:val="0"/>
              <w:marTop w:val="0"/>
              <w:marBottom w:val="0"/>
              <w:divBdr>
                <w:top w:val="none" w:sz="0" w:space="0" w:color="auto"/>
                <w:left w:val="none" w:sz="0" w:space="0" w:color="auto"/>
                <w:bottom w:val="none" w:sz="0" w:space="0" w:color="auto"/>
                <w:right w:val="none" w:sz="0" w:space="0" w:color="auto"/>
              </w:divBdr>
            </w:div>
          </w:divsChild>
        </w:div>
        <w:div w:id="138310671">
          <w:marLeft w:val="0"/>
          <w:marRight w:val="0"/>
          <w:marTop w:val="120"/>
          <w:marBottom w:val="0"/>
          <w:divBdr>
            <w:top w:val="none" w:sz="0" w:space="0" w:color="auto"/>
            <w:left w:val="none" w:sz="0" w:space="0" w:color="auto"/>
            <w:bottom w:val="none" w:sz="0" w:space="0" w:color="auto"/>
            <w:right w:val="none" w:sz="0" w:space="0" w:color="auto"/>
          </w:divBdr>
          <w:divsChild>
            <w:div w:id="38484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5558">
      <w:bodyDiv w:val="1"/>
      <w:marLeft w:val="0"/>
      <w:marRight w:val="0"/>
      <w:marTop w:val="0"/>
      <w:marBottom w:val="0"/>
      <w:divBdr>
        <w:top w:val="none" w:sz="0" w:space="0" w:color="auto"/>
        <w:left w:val="none" w:sz="0" w:space="0" w:color="auto"/>
        <w:bottom w:val="none" w:sz="0" w:space="0" w:color="auto"/>
        <w:right w:val="none" w:sz="0" w:space="0" w:color="auto"/>
      </w:divBdr>
    </w:div>
    <w:div w:id="266543763">
      <w:bodyDiv w:val="1"/>
      <w:marLeft w:val="0"/>
      <w:marRight w:val="0"/>
      <w:marTop w:val="0"/>
      <w:marBottom w:val="0"/>
      <w:divBdr>
        <w:top w:val="none" w:sz="0" w:space="0" w:color="auto"/>
        <w:left w:val="none" w:sz="0" w:space="0" w:color="auto"/>
        <w:bottom w:val="none" w:sz="0" w:space="0" w:color="auto"/>
        <w:right w:val="none" w:sz="0" w:space="0" w:color="auto"/>
      </w:divBdr>
      <w:divsChild>
        <w:div w:id="748773251">
          <w:marLeft w:val="0"/>
          <w:marRight w:val="0"/>
          <w:marTop w:val="0"/>
          <w:marBottom w:val="120"/>
          <w:divBdr>
            <w:top w:val="none" w:sz="0" w:space="0" w:color="auto"/>
            <w:left w:val="none" w:sz="0" w:space="0" w:color="auto"/>
            <w:bottom w:val="none" w:sz="0" w:space="0" w:color="auto"/>
            <w:right w:val="none" w:sz="0" w:space="0" w:color="auto"/>
          </w:divBdr>
        </w:div>
        <w:div w:id="1082412225">
          <w:marLeft w:val="0"/>
          <w:marRight w:val="0"/>
          <w:marTop w:val="0"/>
          <w:marBottom w:val="120"/>
          <w:divBdr>
            <w:top w:val="none" w:sz="0" w:space="0" w:color="auto"/>
            <w:left w:val="none" w:sz="0" w:space="0" w:color="auto"/>
            <w:bottom w:val="none" w:sz="0" w:space="0" w:color="auto"/>
            <w:right w:val="none" w:sz="0" w:space="0" w:color="auto"/>
          </w:divBdr>
        </w:div>
        <w:div w:id="500854146">
          <w:marLeft w:val="0"/>
          <w:marRight w:val="0"/>
          <w:marTop w:val="0"/>
          <w:marBottom w:val="120"/>
          <w:divBdr>
            <w:top w:val="none" w:sz="0" w:space="0" w:color="auto"/>
            <w:left w:val="none" w:sz="0" w:space="0" w:color="auto"/>
            <w:bottom w:val="none" w:sz="0" w:space="0" w:color="auto"/>
            <w:right w:val="none" w:sz="0" w:space="0" w:color="auto"/>
          </w:divBdr>
        </w:div>
        <w:div w:id="860708040">
          <w:marLeft w:val="0"/>
          <w:marRight w:val="0"/>
          <w:marTop w:val="0"/>
          <w:marBottom w:val="120"/>
          <w:divBdr>
            <w:top w:val="none" w:sz="0" w:space="0" w:color="auto"/>
            <w:left w:val="none" w:sz="0" w:space="0" w:color="auto"/>
            <w:bottom w:val="none" w:sz="0" w:space="0" w:color="auto"/>
            <w:right w:val="none" w:sz="0" w:space="0" w:color="auto"/>
          </w:divBdr>
        </w:div>
        <w:div w:id="2074503804">
          <w:marLeft w:val="0"/>
          <w:marRight w:val="0"/>
          <w:marTop w:val="0"/>
          <w:marBottom w:val="120"/>
          <w:divBdr>
            <w:top w:val="none" w:sz="0" w:space="0" w:color="auto"/>
            <w:left w:val="none" w:sz="0" w:space="0" w:color="auto"/>
            <w:bottom w:val="none" w:sz="0" w:space="0" w:color="auto"/>
            <w:right w:val="none" w:sz="0" w:space="0" w:color="auto"/>
          </w:divBdr>
        </w:div>
        <w:div w:id="1105493803">
          <w:marLeft w:val="0"/>
          <w:marRight w:val="0"/>
          <w:marTop w:val="0"/>
          <w:marBottom w:val="120"/>
          <w:divBdr>
            <w:top w:val="none" w:sz="0" w:space="0" w:color="auto"/>
            <w:left w:val="none" w:sz="0" w:space="0" w:color="auto"/>
            <w:bottom w:val="none" w:sz="0" w:space="0" w:color="auto"/>
            <w:right w:val="none" w:sz="0" w:space="0" w:color="auto"/>
          </w:divBdr>
        </w:div>
        <w:div w:id="890506902">
          <w:marLeft w:val="0"/>
          <w:marRight w:val="0"/>
          <w:marTop w:val="0"/>
          <w:marBottom w:val="120"/>
          <w:divBdr>
            <w:top w:val="none" w:sz="0" w:space="0" w:color="auto"/>
            <w:left w:val="none" w:sz="0" w:space="0" w:color="auto"/>
            <w:bottom w:val="none" w:sz="0" w:space="0" w:color="auto"/>
            <w:right w:val="none" w:sz="0" w:space="0" w:color="auto"/>
          </w:divBdr>
        </w:div>
      </w:divsChild>
    </w:div>
    <w:div w:id="267277689">
      <w:bodyDiv w:val="1"/>
      <w:marLeft w:val="0"/>
      <w:marRight w:val="0"/>
      <w:marTop w:val="0"/>
      <w:marBottom w:val="0"/>
      <w:divBdr>
        <w:top w:val="none" w:sz="0" w:space="0" w:color="auto"/>
        <w:left w:val="none" w:sz="0" w:space="0" w:color="auto"/>
        <w:bottom w:val="none" w:sz="0" w:space="0" w:color="auto"/>
        <w:right w:val="none" w:sz="0" w:space="0" w:color="auto"/>
      </w:divBdr>
    </w:div>
    <w:div w:id="267935148">
      <w:bodyDiv w:val="1"/>
      <w:marLeft w:val="0"/>
      <w:marRight w:val="0"/>
      <w:marTop w:val="0"/>
      <w:marBottom w:val="0"/>
      <w:divBdr>
        <w:top w:val="none" w:sz="0" w:space="0" w:color="auto"/>
        <w:left w:val="none" w:sz="0" w:space="0" w:color="auto"/>
        <w:bottom w:val="none" w:sz="0" w:space="0" w:color="auto"/>
        <w:right w:val="none" w:sz="0" w:space="0" w:color="auto"/>
      </w:divBdr>
      <w:divsChild>
        <w:div w:id="386147287">
          <w:marLeft w:val="0"/>
          <w:marRight w:val="0"/>
          <w:marTop w:val="0"/>
          <w:marBottom w:val="120"/>
          <w:divBdr>
            <w:top w:val="none" w:sz="0" w:space="0" w:color="auto"/>
            <w:left w:val="none" w:sz="0" w:space="0" w:color="auto"/>
            <w:bottom w:val="none" w:sz="0" w:space="0" w:color="auto"/>
            <w:right w:val="none" w:sz="0" w:space="0" w:color="auto"/>
          </w:divBdr>
        </w:div>
        <w:div w:id="308099517">
          <w:marLeft w:val="0"/>
          <w:marRight w:val="0"/>
          <w:marTop w:val="0"/>
          <w:marBottom w:val="120"/>
          <w:divBdr>
            <w:top w:val="none" w:sz="0" w:space="0" w:color="auto"/>
            <w:left w:val="none" w:sz="0" w:space="0" w:color="auto"/>
            <w:bottom w:val="none" w:sz="0" w:space="0" w:color="auto"/>
            <w:right w:val="none" w:sz="0" w:space="0" w:color="auto"/>
          </w:divBdr>
        </w:div>
      </w:divsChild>
    </w:div>
    <w:div w:id="275217512">
      <w:bodyDiv w:val="1"/>
      <w:marLeft w:val="0"/>
      <w:marRight w:val="0"/>
      <w:marTop w:val="0"/>
      <w:marBottom w:val="0"/>
      <w:divBdr>
        <w:top w:val="none" w:sz="0" w:space="0" w:color="auto"/>
        <w:left w:val="none" w:sz="0" w:space="0" w:color="auto"/>
        <w:bottom w:val="none" w:sz="0" w:space="0" w:color="auto"/>
        <w:right w:val="none" w:sz="0" w:space="0" w:color="auto"/>
      </w:divBdr>
    </w:div>
    <w:div w:id="280917507">
      <w:bodyDiv w:val="1"/>
      <w:marLeft w:val="0"/>
      <w:marRight w:val="0"/>
      <w:marTop w:val="0"/>
      <w:marBottom w:val="0"/>
      <w:divBdr>
        <w:top w:val="none" w:sz="0" w:space="0" w:color="auto"/>
        <w:left w:val="none" w:sz="0" w:space="0" w:color="auto"/>
        <w:bottom w:val="none" w:sz="0" w:space="0" w:color="auto"/>
        <w:right w:val="none" w:sz="0" w:space="0" w:color="auto"/>
      </w:divBdr>
    </w:div>
    <w:div w:id="286745328">
      <w:bodyDiv w:val="1"/>
      <w:marLeft w:val="0"/>
      <w:marRight w:val="0"/>
      <w:marTop w:val="0"/>
      <w:marBottom w:val="0"/>
      <w:divBdr>
        <w:top w:val="none" w:sz="0" w:space="0" w:color="auto"/>
        <w:left w:val="none" w:sz="0" w:space="0" w:color="auto"/>
        <w:bottom w:val="none" w:sz="0" w:space="0" w:color="auto"/>
        <w:right w:val="none" w:sz="0" w:space="0" w:color="auto"/>
      </w:divBdr>
    </w:div>
    <w:div w:id="290063368">
      <w:bodyDiv w:val="1"/>
      <w:marLeft w:val="0"/>
      <w:marRight w:val="0"/>
      <w:marTop w:val="0"/>
      <w:marBottom w:val="0"/>
      <w:divBdr>
        <w:top w:val="none" w:sz="0" w:space="0" w:color="auto"/>
        <w:left w:val="none" w:sz="0" w:space="0" w:color="auto"/>
        <w:bottom w:val="none" w:sz="0" w:space="0" w:color="auto"/>
        <w:right w:val="none" w:sz="0" w:space="0" w:color="auto"/>
      </w:divBdr>
    </w:div>
    <w:div w:id="299655464">
      <w:bodyDiv w:val="1"/>
      <w:marLeft w:val="0"/>
      <w:marRight w:val="0"/>
      <w:marTop w:val="0"/>
      <w:marBottom w:val="0"/>
      <w:divBdr>
        <w:top w:val="none" w:sz="0" w:space="0" w:color="auto"/>
        <w:left w:val="none" w:sz="0" w:space="0" w:color="auto"/>
        <w:bottom w:val="none" w:sz="0" w:space="0" w:color="auto"/>
        <w:right w:val="none" w:sz="0" w:space="0" w:color="auto"/>
      </w:divBdr>
    </w:div>
    <w:div w:id="317462166">
      <w:bodyDiv w:val="1"/>
      <w:marLeft w:val="0"/>
      <w:marRight w:val="0"/>
      <w:marTop w:val="0"/>
      <w:marBottom w:val="0"/>
      <w:divBdr>
        <w:top w:val="none" w:sz="0" w:space="0" w:color="auto"/>
        <w:left w:val="none" w:sz="0" w:space="0" w:color="auto"/>
        <w:bottom w:val="none" w:sz="0" w:space="0" w:color="auto"/>
        <w:right w:val="none" w:sz="0" w:space="0" w:color="auto"/>
      </w:divBdr>
      <w:divsChild>
        <w:div w:id="695041660">
          <w:marLeft w:val="0"/>
          <w:marRight w:val="0"/>
          <w:marTop w:val="0"/>
          <w:marBottom w:val="120"/>
          <w:divBdr>
            <w:top w:val="none" w:sz="0" w:space="0" w:color="auto"/>
            <w:left w:val="none" w:sz="0" w:space="0" w:color="auto"/>
            <w:bottom w:val="none" w:sz="0" w:space="0" w:color="auto"/>
            <w:right w:val="none" w:sz="0" w:space="0" w:color="auto"/>
          </w:divBdr>
        </w:div>
        <w:div w:id="2120442999">
          <w:marLeft w:val="0"/>
          <w:marRight w:val="0"/>
          <w:marTop w:val="0"/>
          <w:marBottom w:val="120"/>
          <w:divBdr>
            <w:top w:val="none" w:sz="0" w:space="0" w:color="auto"/>
            <w:left w:val="none" w:sz="0" w:space="0" w:color="auto"/>
            <w:bottom w:val="none" w:sz="0" w:space="0" w:color="auto"/>
            <w:right w:val="none" w:sz="0" w:space="0" w:color="auto"/>
          </w:divBdr>
        </w:div>
        <w:div w:id="1230194453">
          <w:marLeft w:val="0"/>
          <w:marRight w:val="0"/>
          <w:marTop w:val="0"/>
          <w:marBottom w:val="120"/>
          <w:divBdr>
            <w:top w:val="none" w:sz="0" w:space="0" w:color="auto"/>
            <w:left w:val="none" w:sz="0" w:space="0" w:color="auto"/>
            <w:bottom w:val="none" w:sz="0" w:space="0" w:color="auto"/>
            <w:right w:val="none" w:sz="0" w:space="0" w:color="auto"/>
          </w:divBdr>
        </w:div>
        <w:div w:id="442962491">
          <w:marLeft w:val="0"/>
          <w:marRight w:val="0"/>
          <w:marTop w:val="0"/>
          <w:marBottom w:val="120"/>
          <w:divBdr>
            <w:top w:val="none" w:sz="0" w:space="0" w:color="auto"/>
            <w:left w:val="none" w:sz="0" w:space="0" w:color="auto"/>
            <w:bottom w:val="none" w:sz="0" w:space="0" w:color="auto"/>
            <w:right w:val="none" w:sz="0" w:space="0" w:color="auto"/>
          </w:divBdr>
        </w:div>
        <w:div w:id="1835803240">
          <w:marLeft w:val="0"/>
          <w:marRight w:val="0"/>
          <w:marTop w:val="0"/>
          <w:marBottom w:val="120"/>
          <w:divBdr>
            <w:top w:val="none" w:sz="0" w:space="0" w:color="auto"/>
            <w:left w:val="none" w:sz="0" w:space="0" w:color="auto"/>
            <w:bottom w:val="none" w:sz="0" w:space="0" w:color="auto"/>
            <w:right w:val="none" w:sz="0" w:space="0" w:color="auto"/>
          </w:divBdr>
        </w:div>
      </w:divsChild>
    </w:div>
    <w:div w:id="317610784">
      <w:bodyDiv w:val="1"/>
      <w:marLeft w:val="0"/>
      <w:marRight w:val="0"/>
      <w:marTop w:val="0"/>
      <w:marBottom w:val="0"/>
      <w:divBdr>
        <w:top w:val="none" w:sz="0" w:space="0" w:color="auto"/>
        <w:left w:val="none" w:sz="0" w:space="0" w:color="auto"/>
        <w:bottom w:val="none" w:sz="0" w:space="0" w:color="auto"/>
        <w:right w:val="none" w:sz="0" w:space="0" w:color="auto"/>
      </w:divBdr>
    </w:div>
    <w:div w:id="327640448">
      <w:bodyDiv w:val="1"/>
      <w:marLeft w:val="0"/>
      <w:marRight w:val="0"/>
      <w:marTop w:val="0"/>
      <w:marBottom w:val="0"/>
      <w:divBdr>
        <w:top w:val="none" w:sz="0" w:space="0" w:color="auto"/>
        <w:left w:val="none" w:sz="0" w:space="0" w:color="auto"/>
        <w:bottom w:val="none" w:sz="0" w:space="0" w:color="auto"/>
        <w:right w:val="none" w:sz="0" w:space="0" w:color="auto"/>
      </w:divBdr>
      <w:divsChild>
        <w:div w:id="1392654873">
          <w:marLeft w:val="0"/>
          <w:marRight w:val="0"/>
          <w:marTop w:val="0"/>
          <w:marBottom w:val="120"/>
          <w:divBdr>
            <w:top w:val="none" w:sz="0" w:space="0" w:color="auto"/>
            <w:left w:val="none" w:sz="0" w:space="0" w:color="auto"/>
            <w:bottom w:val="none" w:sz="0" w:space="0" w:color="auto"/>
            <w:right w:val="none" w:sz="0" w:space="0" w:color="auto"/>
          </w:divBdr>
        </w:div>
        <w:div w:id="1496998242">
          <w:marLeft w:val="0"/>
          <w:marRight w:val="0"/>
          <w:marTop w:val="0"/>
          <w:marBottom w:val="120"/>
          <w:divBdr>
            <w:top w:val="none" w:sz="0" w:space="0" w:color="auto"/>
            <w:left w:val="none" w:sz="0" w:space="0" w:color="auto"/>
            <w:bottom w:val="none" w:sz="0" w:space="0" w:color="auto"/>
            <w:right w:val="none" w:sz="0" w:space="0" w:color="auto"/>
          </w:divBdr>
        </w:div>
        <w:div w:id="555699054">
          <w:marLeft w:val="0"/>
          <w:marRight w:val="0"/>
          <w:marTop w:val="0"/>
          <w:marBottom w:val="120"/>
          <w:divBdr>
            <w:top w:val="none" w:sz="0" w:space="0" w:color="auto"/>
            <w:left w:val="none" w:sz="0" w:space="0" w:color="auto"/>
            <w:bottom w:val="none" w:sz="0" w:space="0" w:color="auto"/>
            <w:right w:val="none" w:sz="0" w:space="0" w:color="auto"/>
          </w:divBdr>
        </w:div>
        <w:div w:id="1676762913">
          <w:marLeft w:val="0"/>
          <w:marRight w:val="0"/>
          <w:marTop w:val="0"/>
          <w:marBottom w:val="120"/>
          <w:divBdr>
            <w:top w:val="none" w:sz="0" w:space="0" w:color="auto"/>
            <w:left w:val="none" w:sz="0" w:space="0" w:color="auto"/>
            <w:bottom w:val="none" w:sz="0" w:space="0" w:color="auto"/>
            <w:right w:val="none" w:sz="0" w:space="0" w:color="auto"/>
          </w:divBdr>
        </w:div>
        <w:div w:id="397945042">
          <w:marLeft w:val="0"/>
          <w:marRight w:val="0"/>
          <w:marTop w:val="0"/>
          <w:marBottom w:val="120"/>
          <w:divBdr>
            <w:top w:val="none" w:sz="0" w:space="0" w:color="auto"/>
            <w:left w:val="none" w:sz="0" w:space="0" w:color="auto"/>
            <w:bottom w:val="none" w:sz="0" w:space="0" w:color="auto"/>
            <w:right w:val="none" w:sz="0" w:space="0" w:color="auto"/>
          </w:divBdr>
        </w:div>
        <w:div w:id="616108964">
          <w:marLeft w:val="0"/>
          <w:marRight w:val="0"/>
          <w:marTop w:val="0"/>
          <w:marBottom w:val="120"/>
          <w:divBdr>
            <w:top w:val="none" w:sz="0" w:space="0" w:color="auto"/>
            <w:left w:val="none" w:sz="0" w:space="0" w:color="auto"/>
            <w:bottom w:val="none" w:sz="0" w:space="0" w:color="auto"/>
            <w:right w:val="none" w:sz="0" w:space="0" w:color="auto"/>
          </w:divBdr>
        </w:div>
      </w:divsChild>
    </w:div>
    <w:div w:id="327829894">
      <w:bodyDiv w:val="1"/>
      <w:marLeft w:val="0"/>
      <w:marRight w:val="0"/>
      <w:marTop w:val="0"/>
      <w:marBottom w:val="0"/>
      <w:divBdr>
        <w:top w:val="none" w:sz="0" w:space="0" w:color="auto"/>
        <w:left w:val="none" w:sz="0" w:space="0" w:color="auto"/>
        <w:bottom w:val="none" w:sz="0" w:space="0" w:color="auto"/>
        <w:right w:val="none" w:sz="0" w:space="0" w:color="auto"/>
      </w:divBdr>
    </w:div>
    <w:div w:id="329598552">
      <w:bodyDiv w:val="1"/>
      <w:marLeft w:val="0"/>
      <w:marRight w:val="0"/>
      <w:marTop w:val="0"/>
      <w:marBottom w:val="0"/>
      <w:divBdr>
        <w:top w:val="none" w:sz="0" w:space="0" w:color="auto"/>
        <w:left w:val="none" w:sz="0" w:space="0" w:color="auto"/>
        <w:bottom w:val="none" w:sz="0" w:space="0" w:color="auto"/>
        <w:right w:val="none" w:sz="0" w:space="0" w:color="auto"/>
      </w:divBdr>
    </w:div>
    <w:div w:id="345135073">
      <w:bodyDiv w:val="1"/>
      <w:marLeft w:val="0"/>
      <w:marRight w:val="0"/>
      <w:marTop w:val="0"/>
      <w:marBottom w:val="0"/>
      <w:divBdr>
        <w:top w:val="none" w:sz="0" w:space="0" w:color="auto"/>
        <w:left w:val="none" w:sz="0" w:space="0" w:color="auto"/>
        <w:bottom w:val="none" w:sz="0" w:space="0" w:color="auto"/>
        <w:right w:val="none" w:sz="0" w:space="0" w:color="auto"/>
      </w:divBdr>
    </w:div>
    <w:div w:id="347414827">
      <w:bodyDiv w:val="1"/>
      <w:marLeft w:val="0"/>
      <w:marRight w:val="0"/>
      <w:marTop w:val="0"/>
      <w:marBottom w:val="0"/>
      <w:divBdr>
        <w:top w:val="none" w:sz="0" w:space="0" w:color="auto"/>
        <w:left w:val="none" w:sz="0" w:space="0" w:color="auto"/>
        <w:bottom w:val="none" w:sz="0" w:space="0" w:color="auto"/>
        <w:right w:val="none" w:sz="0" w:space="0" w:color="auto"/>
      </w:divBdr>
    </w:div>
    <w:div w:id="350185011">
      <w:bodyDiv w:val="1"/>
      <w:marLeft w:val="0"/>
      <w:marRight w:val="0"/>
      <w:marTop w:val="0"/>
      <w:marBottom w:val="0"/>
      <w:divBdr>
        <w:top w:val="none" w:sz="0" w:space="0" w:color="auto"/>
        <w:left w:val="none" w:sz="0" w:space="0" w:color="auto"/>
        <w:bottom w:val="none" w:sz="0" w:space="0" w:color="auto"/>
        <w:right w:val="none" w:sz="0" w:space="0" w:color="auto"/>
      </w:divBdr>
      <w:divsChild>
        <w:div w:id="1243905513">
          <w:marLeft w:val="0"/>
          <w:marRight w:val="0"/>
          <w:marTop w:val="0"/>
          <w:marBottom w:val="120"/>
          <w:divBdr>
            <w:top w:val="none" w:sz="0" w:space="0" w:color="auto"/>
            <w:left w:val="none" w:sz="0" w:space="0" w:color="auto"/>
            <w:bottom w:val="none" w:sz="0" w:space="0" w:color="auto"/>
            <w:right w:val="none" w:sz="0" w:space="0" w:color="auto"/>
          </w:divBdr>
        </w:div>
        <w:div w:id="177745320">
          <w:marLeft w:val="0"/>
          <w:marRight w:val="0"/>
          <w:marTop w:val="0"/>
          <w:marBottom w:val="120"/>
          <w:divBdr>
            <w:top w:val="none" w:sz="0" w:space="0" w:color="auto"/>
            <w:left w:val="none" w:sz="0" w:space="0" w:color="auto"/>
            <w:bottom w:val="none" w:sz="0" w:space="0" w:color="auto"/>
            <w:right w:val="none" w:sz="0" w:space="0" w:color="auto"/>
          </w:divBdr>
        </w:div>
        <w:div w:id="759564847">
          <w:marLeft w:val="0"/>
          <w:marRight w:val="0"/>
          <w:marTop w:val="0"/>
          <w:marBottom w:val="120"/>
          <w:divBdr>
            <w:top w:val="none" w:sz="0" w:space="0" w:color="auto"/>
            <w:left w:val="none" w:sz="0" w:space="0" w:color="auto"/>
            <w:bottom w:val="none" w:sz="0" w:space="0" w:color="auto"/>
            <w:right w:val="none" w:sz="0" w:space="0" w:color="auto"/>
          </w:divBdr>
        </w:div>
        <w:div w:id="1078135963">
          <w:marLeft w:val="0"/>
          <w:marRight w:val="0"/>
          <w:marTop w:val="0"/>
          <w:marBottom w:val="120"/>
          <w:divBdr>
            <w:top w:val="none" w:sz="0" w:space="0" w:color="auto"/>
            <w:left w:val="none" w:sz="0" w:space="0" w:color="auto"/>
            <w:bottom w:val="none" w:sz="0" w:space="0" w:color="auto"/>
            <w:right w:val="none" w:sz="0" w:space="0" w:color="auto"/>
          </w:divBdr>
        </w:div>
        <w:div w:id="282467285">
          <w:marLeft w:val="0"/>
          <w:marRight w:val="0"/>
          <w:marTop w:val="0"/>
          <w:marBottom w:val="120"/>
          <w:divBdr>
            <w:top w:val="none" w:sz="0" w:space="0" w:color="auto"/>
            <w:left w:val="none" w:sz="0" w:space="0" w:color="auto"/>
            <w:bottom w:val="none" w:sz="0" w:space="0" w:color="auto"/>
            <w:right w:val="none" w:sz="0" w:space="0" w:color="auto"/>
          </w:divBdr>
        </w:div>
        <w:div w:id="1097562784">
          <w:marLeft w:val="0"/>
          <w:marRight w:val="0"/>
          <w:marTop w:val="0"/>
          <w:marBottom w:val="120"/>
          <w:divBdr>
            <w:top w:val="none" w:sz="0" w:space="0" w:color="auto"/>
            <w:left w:val="none" w:sz="0" w:space="0" w:color="auto"/>
            <w:bottom w:val="none" w:sz="0" w:space="0" w:color="auto"/>
            <w:right w:val="none" w:sz="0" w:space="0" w:color="auto"/>
          </w:divBdr>
        </w:div>
        <w:div w:id="11957938">
          <w:marLeft w:val="0"/>
          <w:marRight w:val="0"/>
          <w:marTop w:val="0"/>
          <w:marBottom w:val="120"/>
          <w:divBdr>
            <w:top w:val="none" w:sz="0" w:space="0" w:color="auto"/>
            <w:left w:val="none" w:sz="0" w:space="0" w:color="auto"/>
            <w:bottom w:val="none" w:sz="0" w:space="0" w:color="auto"/>
            <w:right w:val="none" w:sz="0" w:space="0" w:color="auto"/>
          </w:divBdr>
        </w:div>
        <w:div w:id="593171000">
          <w:marLeft w:val="0"/>
          <w:marRight w:val="0"/>
          <w:marTop w:val="0"/>
          <w:marBottom w:val="120"/>
          <w:divBdr>
            <w:top w:val="none" w:sz="0" w:space="0" w:color="auto"/>
            <w:left w:val="none" w:sz="0" w:space="0" w:color="auto"/>
            <w:bottom w:val="none" w:sz="0" w:space="0" w:color="auto"/>
            <w:right w:val="none" w:sz="0" w:space="0" w:color="auto"/>
          </w:divBdr>
        </w:div>
        <w:div w:id="1966816378">
          <w:marLeft w:val="0"/>
          <w:marRight w:val="0"/>
          <w:marTop w:val="0"/>
          <w:marBottom w:val="120"/>
          <w:divBdr>
            <w:top w:val="none" w:sz="0" w:space="0" w:color="auto"/>
            <w:left w:val="none" w:sz="0" w:space="0" w:color="auto"/>
            <w:bottom w:val="none" w:sz="0" w:space="0" w:color="auto"/>
            <w:right w:val="none" w:sz="0" w:space="0" w:color="auto"/>
          </w:divBdr>
        </w:div>
        <w:div w:id="821581177">
          <w:marLeft w:val="0"/>
          <w:marRight w:val="0"/>
          <w:marTop w:val="0"/>
          <w:marBottom w:val="120"/>
          <w:divBdr>
            <w:top w:val="none" w:sz="0" w:space="0" w:color="auto"/>
            <w:left w:val="none" w:sz="0" w:space="0" w:color="auto"/>
            <w:bottom w:val="none" w:sz="0" w:space="0" w:color="auto"/>
            <w:right w:val="none" w:sz="0" w:space="0" w:color="auto"/>
          </w:divBdr>
        </w:div>
        <w:div w:id="488209833">
          <w:marLeft w:val="0"/>
          <w:marRight w:val="0"/>
          <w:marTop w:val="0"/>
          <w:marBottom w:val="120"/>
          <w:divBdr>
            <w:top w:val="none" w:sz="0" w:space="0" w:color="auto"/>
            <w:left w:val="none" w:sz="0" w:space="0" w:color="auto"/>
            <w:bottom w:val="none" w:sz="0" w:space="0" w:color="auto"/>
            <w:right w:val="none" w:sz="0" w:space="0" w:color="auto"/>
          </w:divBdr>
        </w:div>
        <w:div w:id="1516115926">
          <w:marLeft w:val="0"/>
          <w:marRight w:val="0"/>
          <w:marTop w:val="0"/>
          <w:marBottom w:val="120"/>
          <w:divBdr>
            <w:top w:val="none" w:sz="0" w:space="0" w:color="auto"/>
            <w:left w:val="none" w:sz="0" w:space="0" w:color="auto"/>
            <w:bottom w:val="none" w:sz="0" w:space="0" w:color="auto"/>
            <w:right w:val="none" w:sz="0" w:space="0" w:color="auto"/>
          </w:divBdr>
        </w:div>
        <w:div w:id="1924531621">
          <w:marLeft w:val="0"/>
          <w:marRight w:val="0"/>
          <w:marTop w:val="0"/>
          <w:marBottom w:val="120"/>
          <w:divBdr>
            <w:top w:val="none" w:sz="0" w:space="0" w:color="auto"/>
            <w:left w:val="none" w:sz="0" w:space="0" w:color="auto"/>
            <w:bottom w:val="none" w:sz="0" w:space="0" w:color="auto"/>
            <w:right w:val="none" w:sz="0" w:space="0" w:color="auto"/>
          </w:divBdr>
        </w:div>
      </w:divsChild>
    </w:div>
    <w:div w:id="359625857">
      <w:bodyDiv w:val="1"/>
      <w:marLeft w:val="0"/>
      <w:marRight w:val="0"/>
      <w:marTop w:val="0"/>
      <w:marBottom w:val="0"/>
      <w:divBdr>
        <w:top w:val="none" w:sz="0" w:space="0" w:color="auto"/>
        <w:left w:val="none" w:sz="0" w:space="0" w:color="auto"/>
        <w:bottom w:val="none" w:sz="0" w:space="0" w:color="auto"/>
        <w:right w:val="none" w:sz="0" w:space="0" w:color="auto"/>
      </w:divBdr>
      <w:divsChild>
        <w:div w:id="1297026589">
          <w:marLeft w:val="0"/>
          <w:marRight w:val="0"/>
          <w:marTop w:val="0"/>
          <w:marBottom w:val="0"/>
          <w:divBdr>
            <w:top w:val="none" w:sz="0" w:space="0" w:color="auto"/>
            <w:left w:val="none" w:sz="0" w:space="0" w:color="auto"/>
            <w:bottom w:val="none" w:sz="0" w:space="0" w:color="auto"/>
            <w:right w:val="none" w:sz="0" w:space="0" w:color="auto"/>
          </w:divBdr>
        </w:div>
        <w:div w:id="2012217569">
          <w:marLeft w:val="0"/>
          <w:marRight w:val="0"/>
          <w:marTop w:val="0"/>
          <w:marBottom w:val="0"/>
          <w:divBdr>
            <w:top w:val="none" w:sz="0" w:space="0" w:color="auto"/>
            <w:left w:val="none" w:sz="0" w:space="0" w:color="auto"/>
            <w:bottom w:val="none" w:sz="0" w:space="0" w:color="auto"/>
            <w:right w:val="none" w:sz="0" w:space="0" w:color="auto"/>
          </w:divBdr>
        </w:div>
        <w:div w:id="1283614350">
          <w:marLeft w:val="0"/>
          <w:marRight w:val="0"/>
          <w:marTop w:val="0"/>
          <w:marBottom w:val="0"/>
          <w:divBdr>
            <w:top w:val="none" w:sz="0" w:space="0" w:color="auto"/>
            <w:left w:val="none" w:sz="0" w:space="0" w:color="auto"/>
            <w:bottom w:val="none" w:sz="0" w:space="0" w:color="auto"/>
            <w:right w:val="none" w:sz="0" w:space="0" w:color="auto"/>
          </w:divBdr>
        </w:div>
        <w:div w:id="167864580">
          <w:marLeft w:val="0"/>
          <w:marRight w:val="0"/>
          <w:marTop w:val="0"/>
          <w:marBottom w:val="0"/>
          <w:divBdr>
            <w:top w:val="none" w:sz="0" w:space="0" w:color="auto"/>
            <w:left w:val="none" w:sz="0" w:space="0" w:color="auto"/>
            <w:bottom w:val="none" w:sz="0" w:space="0" w:color="auto"/>
            <w:right w:val="none" w:sz="0" w:space="0" w:color="auto"/>
          </w:divBdr>
        </w:div>
        <w:div w:id="1741100898">
          <w:marLeft w:val="0"/>
          <w:marRight w:val="0"/>
          <w:marTop w:val="0"/>
          <w:marBottom w:val="0"/>
          <w:divBdr>
            <w:top w:val="none" w:sz="0" w:space="0" w:color="auto"/>
            <w:left w:val="none" w:sz="0" w:space="0" w:color="auto"/>
            <w:bottom w:val="none" w:sz="0" w:space="0" w:color="auto"/>
            <w:right w:val="none" w:sz="0" w:space="0" w:color="auto"/>
          </w:divBdr>
        </w:div>
        <w:div w:id="222916259">
          <w:marLeft w:val="0"/>
          <w:marRight w:val="0"/>
          <w:marTop w:val="0"/>
          <w:marBottom w:val="0"/>
          <w:divBdr>
            <w:top w:val="none" w:sz="0" w:space="0" w:color="auto"/>
            <w:left w:val="none" w:sz="0" w:space="0" w:color="auto"/>
            <w:bottom w:val="none" w:sz="0" w:space="0" w:color="auto"/>
            <w:right w:val="none" w:sz="0" w:space="0" w:color="auto"/>
          </w:divBdr>
        </w:div>
      </w:divsChild>
    </w:div>
    <w:div w:id="360009879">
      <w:bodyDiv w:val="1"/>
      <w:marLeft w:val="0"/>
      <w:marRight w:val="0"/>
      <w:marTop w:val="0"/>
      <w:marBottom w:val="0"/>
      <w:divBdr>
        <w:top w:val="none" w:sz="0" w:space="0" w:color="auto"/>
        <w:left w:val="none" w:sz="0" w:space="0" w:color="auto"/>
        <w:bottom w:val="none" w:sz="0" w:space="0" w:color="auto"/>
        <w:right w:val="none" w:sz="0" w:space="0" w:color="auto"/>
      </w:divBdr>
    </w:div>
    <w:div w:id="378554087">
      <w:bodyDiv w:val="1"/>
      <w:marLeft w:val="0"/>
      <w:marRight w:val="0"/>
      <w:marTop w:val="0"/>
      <w:marBottom w:val="0"/>
      <w:divBdr>
        <w:top w:val="none" w:sz="0" w:space="0" w:color="auto"/>
        <w:left w:val="none" w:sz="0" w:space="0" w:color="auto"/>
        <w:bottom w:val="none" w:sz="0" w:space="0" w:color="auto"/>
        <w:right w:val="none" w:sz="0" w:space="0" w:color="auto"/>
      </w:divBdr>
    </w:div>
    <w:div w:id="386689762">
      <w:bodyDiv w:val="1"/>
      <w:marLeft w:val="0"/>
      <w:marRight w:val="0"/>
      <w:marTop w:val="0"/>
      <w:marBottom w:val="0"/>
      <w:divBdr>
        <w:top w:val="none" w:sz="0" w:space="0" w:color="auto"/>
        <w:left w:val="none" w:sz="0" w:space="0" w:color="auto"/>
        <w:bottom w:val="none" w:sz="0" w:space="0" w:color="auto"/>
        <w:right w:val="none" w:sz="0" w:space="0" w:color="auto"/>
      </w:divBdr>
    </w:div>
    <w:div w:id="394359177">
      <w:bodyDiv w:val="1"/>
      <w:marLeft w:val="0"/>
      <w:marRight w:val="0"/>
      <w:marTop w:val="0"/>
      <w:marBottom w:val="0"/>
      <w:divBdr>
        <w:top w:val="none" w:sz="0" w:space="0" w:color="auto"/>
        <w:left w:val="none" w:sz="0" w:space="0" w:color="auto"/>
        <w:bottom w:val="none" w:sz="0" w:space="0" w:color="auto"/>
        <w:right w:val="none" w:sz="0" w:space="0" w:color="auto"/>
      </w:divBdr>
      <w:divsChild>
        <w:div w:id="1707296005">
          <w:marLeft w:val="0"/>
          <w:marRight w:val="0"/>
          <w:marTop w:val="0"/>
          <w:marBottom w:val="120"/>
          <w:divBdr>
            <w:top w:val="none" w:sz="0" w:space="0" w:color="auto"/>
            <w:left w:val="none" w:sz="0" w:space="0" w:color="auto"/>
            <w:bottom w:val="none" w:sz="0" w:space="0" w:color="auto"/>
            <w:right w:val="none" w:sz="0" w:space="0" w:color="auto"/>
          </w:divBdr>
        </w:div>
        <w:div w:id="1885678553">
          <w:marLeft w:val="0"/>
          <w:marRight w:val="0"/>
          <w:marTop w:val="0"/>
          <w:marBottom w:val="120"/>
          <w:divBdr>
            <w:top w:val="none" w:sz="0" w:space="0" w:color="auto"/>
            <w:left w:val="none" w:sz="0" w:space="0" w:color="auto"/>
            <w:bottom w:val="none" w:sz="0" w:space="0" w:color="auto"/>
            <w:right w:val="none" w:sz="0" w:space="0" w:color="auto"/>
          </w:divBdr>
        </w:div>
        <w:div w:id="662510588">
          <w:marLeft w:val="0"/>
          <w:marRight w:val="0"/>
          <w:marTop w:val="0"/>
          <w:marBottom w:val="120"/>
          <w:divBdr>
            <w:top w:val="none" w:sz="0" w:space="0" w:color="auto"/>
            <w:left w:val="none" w:sz="0" w:space="0" w:color="auto"/>
            <w:bottom w:val="none" w:sz="0" w:space="0" w:color="auto"/>
            <w:right w:val="none" w:sz="0" w:space="0" w:color="auto"/>
          </w:divBdr>
        </w:div>
        <w:div w:id="704208787">
          <w:marLeft w:val="0"/>
          <w:marRight w:val="0"/>
          <w:marTop w:val="0"/>
          <w:marBottom w:val="120"/>
          <w:divBdr>
            <w:top w:val="none" w:sz="0" w:space="0" w:color="auto"/>
            <w:left w:val="none" w:sz="0" w:space="0" w:color="auto"/>
            <w:bottom w:val="none" w:sz="0" w:space="0" w:color="auto"/>
            <w:right w:val="none" w:sz="0" w:space="0" w:color="auto"/>
          </w:divBdr>
        </w:div>
        <w:div w:id="569578701">
          <w:marLeft w:val="0"/>
          <w:marRight w:val="0"/>
          <w:marTop w:val="0"/>
          <w:marBottom w:val="120"/>
          <w:divBdr>
            <w:top w:val="none" w:sz="0" w:space="0" w:color="auto"/>
            <w:left w:val="none" w:sz="0" w:space="0" w:color="auto"/>
            <w:bottom w:val="none" w:sz="0" w:space="0" w:color="auto"/>
            <w:right w:val="none" w:sz="0" w:space="0" w:color="auto"/>
          </w:divBdr>
        </w:div>
      </w:divsChild>
    </w:div>
    <w:div w:id="397245953">
      <w:bodyDiv w:val="1"/>
      <w:marLeft w:val="0"/>
      <w:marRight w:val="0"/>
      <w:marTop w:val="0"/>
      <w:marBottom w:val="0"/>
      <w:divBdr>
        <w:top w:val="none" w:sz="0" w:space="0" w:color="auto"/>
        <w:left w:val="none" w:sz="0" w:space="0" w:color="auto"/>
        <w:bottom w:val="none" w:sz="0" w:space="0" w:color="auto"/>
        <w:right w:val="none" w:sz="0" w:space="0" w:color="auto"/>
      </w:divBdr>
    </w:div>
    <w:div w:id="397632998">
      <w:bodyDiv w:val="1"/>
      <w:marLeft w:val="0"/>
      <w:marRight w:val="0"/>
      <w:marTop w:val="0"/>
      <w:marBottom w:val="0"/>
      <w:divBdr>
        <w:top w:val="none" w:sz="0" w:space="0" w:color="auto"/>
        <w:left w:val="none" w:sz="0" w:space="0" w:color="auto"/>
        <w:bottom w:val="none" w:sz="0" w:space="0" w:color="auto"/>
        <w:right w:val="none" w:sz="0" w:space="0" w:color="auto"/>
      </w:divBdr>
      <w:divsChild>
        <w:div w:id="803155316">
          <w:marLeft w:val="0"/>
          <w:marRight w:val="0"/>
          <w:marTop w:val="0"/>
          <w:marBottom w:val="0"/>
          <w:divBdr>
            <w:top w:val="none" w:sz="0" w:space="0" w:color="auto"/>
            <w:left w:val="none" w:sz="0" w:space="0" w:color="auto"/>
            <w:bottom w:val="none" w:sz="0" w:space="0" w:color="auto"/>
            <w:right w:val="none" w:sz="0" w:space="0" w:color="auto"/>
          </w:divBdr>
        </w:div>
        <w:div w:id="1208638651">
          <w:marLeft w:val="0"/>
          <w:marRight w:val="0"/>
          <w:marTop w:val="0"/>
          <w:marBottom w:val="0"/>
          <w:divBdr>
            <w:top w:val="none" w:sz="0" w:space="0" w:color="auto"/>
            <w:left w:val="none" w:sz="0" w:space="0" w:color="auto"/>
            <w:bottom w:val="none" w:sz="0" w:space="0" w:color="auto"/>
            <w:right w:val="none" w:sz="0" w:space="0" w:color="auto"/>
          </w:divBdr>
        </w:div>
        <w:div w:id="199826353">
          <w:marLeft w:val="0"/>
          <w:marRight w:val="0"/>
          <w:marTop w:val="0"/>
          <w:marBottom w:val="0"/>
          <w:divBdr>
            <w:top w:val="none" w:sz="0" w:space="0" w:color="auto"/>
            <w:left w:val="none" w:sz="0" w:space="0" w:color="auto"/>
            <w:bottom w:val="none" w:sz="0" w:space="0" w:color="auto"/>
            <w:right w:val="none" w:sz="0" w:space="0" w:color="auto"/>
          </w:divBdr>
        </w:div>
        <w:div w:id="1387417736">
          <w:marLeft w:val="0"/>
          <w:marRight w:val="0"/>
          <w:marTop w:val="0"/>
          <w:marBottom w:val="0"/>
          <w:divBdr>
            <w:top w:val="none" w:sz="0" w:space="0" w:color="auto"/>
            <w:left w:val="none" w:sz="0" w:space="0" w:color="auto"/>
            <w:bottom w:val="none" w:sz="0" w:space="0" w:color="auto"/>
            <w:right w:val="none" w:sz="0" w:space="0" w:color="auto"/>
          </w:divBdr>
        </w:div>
      </w:divsChild>
    </w:div>
    <w:div w:id="398286532">
      <w:bodyDiv w:val="1"/>
      <w:marLeft w:val="0"/>
      <w:marRight w:val="0"/>
      <w:marTop w:val="0"/>
      <w:marBottom w:val="0"/>
      <w:divBdr>
        <w:top w:val="none" w:sz="0" w:space="0" w:color="auto"/>
        <w:left w:val="none" w:sz="0" w:space="0" w:color="auto"/>
        <w:bottom w:val="none" w:sz="0" w:space="0" w:color="auto"/>
        <w:right w:val="none" w:sz="0" w:space="0" w:color="auto"/>
      </w:divBdr>
      <w:divsChild>
        <w:div w:id="1395590782">
          <w:marLeft w:val="0"/>
          <w:marRight w:val="0"/>
          <w:marTop w:val="0"/>
          <w:marBottom w:val="120"/>
          <w:divBdr>
            <w:top w:val="none" w:sz="0" w:space="0" w:color="auto"/>
            <w:left w:val="none" w:sz="0" w:space="0" w:color="auto"/>
            <w:bottom w:val="none" w:sz="0" w:space="0" w:color="auto"/>
            <w:right w:val="none" w:sz="0" w:space="0" w:color="auto"/>
          </w:divBdr>
        </w:div>
        <w:div w:id="293415727">
          <w:marLeft w:val="0"/>
          <w:marRight w:val="0"/>
          <w:marTop w:val="0"/>
          <w:marBottom w:val="120"/>
          <w:divBdr>
            <w:top w:val="none" w:sz="0" w:space="0" w:color="auto"/>
            <w:left w:val="none" w:sz="0" w:space="0" w:color="auto"/>
            <w:bottom w:val="none" w:sz="0" w:space="0" w:color="auto"/>
            <w:right w:val="none" w:sz="0" w:space="0" w:color="auto"/>
          </w:divBdr>
        </w:div>
        <w:div w:id="842012131">
          <w:marLeft w:val="0"/>
          <w:marRight w:val="0"/>
          <w:marTop w:val="0"/>
          <w:marBottom w:val="120"/>
          <w:divBdr>
            <w:top w:val="none" w:sz="0" w:space="0" w:color="auto"/>
            <w:left w:val="none" w:sz="0" w:space="0" w:color="auto"/>
            <w:bottom w:val="none" w:sz="0" w:space="0" w:color="auto"/>
            <w:right w:val="none" w:sz="0" w:space="0" w:color="auto"/>
          </w:divBdr>
        </w:div>
        <w:div w:id="728768492">
          <w:marLeft w:val="0"/>
          <w:marRight w:val="0"/>
          <w:marTop w:val="0"/>
          <w:marBottom w:val="120"/>
          <w:divBdr>
            <w:top w:val="none" w:sz="0" w:space="0" w:color="auto"/>
            <w:left w:val="none" w:sz="0" w:space="0" w:color="auto"/>
            <w:bottom w:val="none" w:sz="0" w:space="0" w:color="auto"/>
            <w:right w:val="none" w:sz="0" w:space="0" w:color="auto"/>
          </w:divBdr>
        </w:div>
        <w:div w:id="1096708778">
          <w:marLeft w:val="0"/>
          <w:marRight w:val="0"/>
          <w:marTop w:val="0"/>
          <w:marBottom w:val="120"/>
          <w:divBdr>
            <w:top w:val="none" w:sz="0" w:space="0" w:color="auto"/>
            <w:left w:val="none" w:sz="0" w:space="0" w:color="auto"/>
            <w:bottom w:val="none" w:sz="0" w:space="0" w:color="auto"/>
            <w:right w:val="none" w:sz="0" w:space="0" w:color="auto"/>
          </w:divBdr>
        </w:div>
      </w:divsChild>
    </w:div>
    <w:div w:id="404376348">
      <w:bodyDiv w:val="1"/>
      <w:marLeft w:val="0"/>
      <w:marRight w:val="0"/>
      <w:marTop w:val="0"/>
      <w:marBottom w:val="0"/>
      <w:divBdr>
        <w:top w:val="none" w:sz="0" w:space="0" w:color="auto"/>
        <w:left w:val="none" w:sz="0" w:space="0" w:color="auto"/>
        <w:bottom w:val="none" w:sz="0" w:space="0" w:color="auto"/>
        <w:right w:val="none" w:sz="0" w:space="0" w:color="auto"/>
      </w:divBdr>
      <w:divsChild>
        <w:div w:id="633174454">
          <w:marLeft w:val="0"/>
          <w:marRight w:val="0"/>
          <w:marTop w:val="0"/>
          <w:marBottom w:val="0"/>
          <w:divBdr>
            <w:top w:val="none" w:sz="0" w:space="0" w:color="auto"/>
            <w:left w:val="none" w:sz="0" w:space="0" w:color="auto"/>
            <w:bottom w:val="none" w:sz="0" w:space="0" w:color="auto"/>
            <w:right w:val="none" w:sz="0" w:space="0" w:color="auto"/>
          </w:divBdr>
        </w:div>
        <w:div w:id="1596672342">
          <w:marLeft w:val="0"/>
          <w:marRight w:val="0"/>
          <w:marTop w:val="0"/>
          <w:marBottom w:val="0"/>
          <w:divBdr>
            <w:top w:val="none" w:sz="0" w:space="0" w:color="auto"/>
            <w:left w:val="none" w:sz="0" w:space="0" w:color="auto"/>
            <w:bottom w:val="none" w:sz="0" w:space="0" w:color="auto"/>
            <w:right w:val="none" w:sz="0" w:space="0" w:color="auto"/>
          </w:divBdr>
        </w:div>
        <w:div w:id="2090424466">
          <w:marLeft w:val="0"/>
          <w:marRight w:val="0"/>
          <w:marTop w:val="0"/>
          <w:marBottom w:val="0"/>
          <w:divBdr>
            <w:top w:val="none" w:sz="0" w:space="0" w:color="auto"/>
            <w:left w:val="none" w:sz="0" w:space="0" w:color="auto"/>
            <w:bottom w:val="none" w:sz="0" w:space="0" w:color="auto"/>
            <w:right w:val="none" w:sz="0" w:space="0" w:color="auto"/>
          </w:divBdr>
        </w:div>
        <w:div w:id="145904439">
          <w:marLeft w:val="0"/>
          <w:marRight w:val="0"/>
          <w:marTop w:val="0"/>
          <w:marBottom w:val="0"/>
          <w:divBdr>
            <w:top w:val="none" w:sz="0" w:space="0" w:color="auto"/>
            <w:left w:val="none" w:sz="0" w:space="0" w:color="auto"/>
            <w:bottom w:val="none" w:sz="0" w:space="0" w:color="auto"/>
            <w:right w:val="none" w:sz="0" w:space="0" w:color="auto"/>
          </w:divBdr>
        </w:div>
        <w:div w:id="412626658">
          <w:marLeft w:val="0"/>
          <w:marRight w:val="0"/>
          <w:marTop w:val="0"/>
          <w:marBottom w:val="0"/>
          <w:divBdr>
            <w:top w:val="none" w:sz="0" w:space="0" w:color="auto"/>
            <w:left w:val="none" w:sz="0" w:space="0" w:color="auto"/>
            <w:bottom w:val="none" w:sz="0" w:space="0" w:color="auto"/>
            <w:right w:val="none" w:sz="0" w:space="0" w:color="auto"/>
          </w:divBdr>
        </w:div>
        <w:div w:id="550965764">
          <w:marLeft w:val="0"/>
          <w:marRight w:val="0"/>
          <w:marTop w:val="0"/>
          <w:marBottom w:val="0"/>
          <w:divBdr>
            <w:top w:val="none" w:sz="0" w:space="0" w:color="auto"/>
            <w:left w:val="none" w:sz="0" w:space="0" w:color="auto"/>
            <w:bottom w:val="none" w:sz="0" w:space="0" w:color="auto"/>
            <w:right w:val="none" w:sz="0" w:space="0" w:color="auto"/>
          </w:divBdr>
        </w:div>
        <w:div w:id="1062362726">
          <w:marLeft w:val="0"/>
          <w:marRight w:val="0"/>
          <w:marTop w:val="0"/>
          <w:marBottom w:val="0"/>
          <w:divBdr>
            <w:top w:val="none" w:sz="0" w:space="0" w:color="auto"/>
            <w:left w:val="none" w:sz="0" w:space="0" w:color="auto"/>
            <w:bottom w:val="none" w:sz="0" w:space="0" w:color="auto"/>
            <w:right w:val="none" w:sz="0" w:space="0" w:color="auto"/>
          </w:divBdr>
        </w:div>
      </w:divsChild>
    </w:div>
    <w:div w:id="419447693">
      <w:bodyDiv w:val="1"/>
      <w:marLeft w:val="0"/>
      <w:marRight w:val="0"/>
      <w:marTop w:val="0"/>
      <w:marBottom w:val="0"/>
      <w:divBdr>
        <w:top w:val="none" w:sz="0" w:space="0" w:color="auto"/>
        <w:left w:val="none" w:sz="0" w:space="0" w:color="auto"/>
        <w:bottom w:val="none" w:sz="0" w:space="0" w:color="auto"/>
        <w:right w:val="none" w:sz="0" w:space="0" w:color="auto"/>
      </w:divBdr>
      <w:divsChild>
        <w:div w:id="945885526">
          <w:marLeft w:val="0"/>
          <w:marRight w:val="0"/>
          <w:marTop w:val="0"/>
          <w:marBottom w:val="120"/>
          <w:divBdr>
            <w:top w:val="none" w:sz="0" w:space="0" w:color="auto"/>
            <w:left w:val="none" w:sz="0" w:space="0" w:color="auto"/>
            <w:bottom w:val="none" w:sz="0" w:space="0" w:color="auto"/>
            <w:right w:val="none" w:sz="0" w:space="0" w:color="auto"/>
          </w:divBdr>
        </w:div>
        <w:div w:id="325789855">
          <w:marLeft w:val="0"/>
          <w:marRight w:val="0"/>
          <w:marTop w:val="0"/>
          <w:marBottom w:val="120"/>
          <w:divBdr>
            <w:top w:val="none" w:sz="0" w:space="0" w:color="auto"/>
            <w:left w:val="none" w:sz="0" w:space="0" w:color="auto"/>
            <w:bottom w:val="none" w:sz="0" w:space="0" w:color="auto"/>
            <w:right w:val="none" w:sz="0" w:space="0" w:color="auto"/>
          </w:divBdr>
        </w:div>
        <w:div w:id="1951472474">
          <w:marLeft w:val="0"/>
          <w:marRight w:val="0"/>
          <w:marTop w:val="0"/>
          <w:marBottom w:val="120"/>
          <w:divBdr>
            <w:top w:val="none" w:sz="0" w:space="0" w:color="auto"/>
            <w:left w:val="none" w:sz="0" w:space="0" w:color="auto"/>
            <w:bottom w:val="none" w:sz="0" w:space="0" w:color="auto"/>
            <w:right w:val="none" w:sz="0" w:space="0" w:color="auto"/>
          </w:divBdr>
        </w:div>
        <w:div w:id="1781680605">
          <w:marLeft w:val="0"/>
          <w:marRight w:val="0"/>
          <w:marTop w:val="0"/>
          <w:marBottom w:val="120"/>
          <w:divBdr>
            <w:top w:val="none" w:sz="0" w:space="0" w:color="auto"/>
            <w:left w:val="none" w:sz="0" w:space="0" w:color="auto"/>
            <w:bottom w:val="none" w:sz="0" w:space="0" w:color="auto"/>
            <w:right w:val="none" w:sz="0" w:space="0" w:color="auto"/>
          </w:divBdr>
        </w:div>
        <w:div w:id="1181118559">
          <w:marLeft w:val="0"/>
          <w:marRight w:val="0"/>
          <w:marTop w:val="0"/>
          <w:marBottom w:val="120"/>
          <w:divBdr>
            <w:top w:val="none" w:sz="0" w:space="0" w:color="auto"/>
            <w:left w:val="none" w:sz="0" w:space="0" w:color="auto"/>
            <w:bottom w:val="none" w:sz="0" w:space="0" w:color="auto"/>
            <w:right w:val="none" w:sz="0" w:space="0" w:color="auto"/>
          </w:divBdr>
        </w:div>
        <w:div w:id="317921161">
          <w:marLeft w:val="0"/>
          <w:marRight w:val="0"/>
          <w:marTop w:val="0"/>
          <w:marBottom w:val="120"/>
          <w:divBdr>
            <w:top w:val="none" w:sz="0" w:space="0" w:color="auto"/>
            <w:left w:val="none" w:sz="0" w:space="0" w:color="auto"/>
            <w:bottom w:val="none" w:sz="0" w:space="0" w:color="auto"/>
            <w:right w:val="none" w:sz="0" w:space="0" w:color="auto"/>
          </w:divBdr>
        </w:div>
        <w:div w:id="1607348858">
          <w:marLeft w:val="0"/>
          <w:marRight w:val="0"/>
          <w:marTop w:val="0"/>
          <w:marBottom w:val="120"/>
          <w:divBdr>
            <w:top w:val="none" w:sz="0" w:space="0" w:color="auto"/>
            <w:left w:val="none" w:sz="0" w:space="0" w:color="auto"/>
            <w:bottom w:val="none" w:sz="0" w:space="0" w:color="auto"/>
            <w:right w:val="none" w:sz="0" w:space="0" w:color="auto"/>
          </w:divBdr>
        </w:div>
        <w:div w:id="304629941">
          <w:marLeft w:val="0"/>
          <w:marRight w:val="0"/>
          <w:marTop w:val="0"/>
          <w:marBottom w:val="120"/>
          <w:divBdr>
            <w:top w:val="none" w:sz="0" w:space="0" w:color="auto"/>
            <w:left w:val="none" w:sz="0" w:space="0" w:color="auto"/>
            <w:bottom w:val="none" w:sz="0" w:space="0" w:color="auto"/>
            <w:right w:val="none" w:sz="0" w:space="0" w:color="auto"/>
          </w:divBdr>
        </w:div>
        <w:div w:id="1479572812">
          <w:marLeft w:val="0"/>
          <w:marRight w:val="0"/>
          <w:marTop w:val="0"/>
          <w:marBottom w:val="120"/>
          <w:divBdr>
            <w:top w:val="none" w:sz="0" w:space="0" w:color="auto"/>
            <w:left w:val="none" w:sz="0" w:space="0" w:color="auto"/>
            <w:bottom w:val="none" w:sz="0" w:space="0" w:color="auto"/>
            <w:right w:val="none" w:sz="0" w:space="0" w:color="auto"/>
          </w:divBdr>
        </w:div>
        <w:div w:id="1859613921">
          <w:marLeft w:val="0"/>
          <w:marRight w:val="0"/>
          <w:marTop w:val="0"/>
          <w:marBottom w:val="120"/>
          <w:divBdr>
            <w:top w:val="none" w:sz="0" w:space="0" w:color="auto"/>
            <w:left w:val="none" w:sz="0" w:space="0" w:color="auto"/>
            <w:bottom w:val="none" w:sz="0" w:space="0" w:color="auto"/>
            <w:right w:val="none" w:sz="0" w:space="0" w:color="auto"/>
          </w:divBdr>
        </w:div>
      </w:divsChild>
    </w:div>
    <w:div w:id="429087392">
      <w:bodyDiv w:val="1"/>
      <w:marLeft w:val="0"/>
      <w:marRight w:val="0"/>
      <w:marTop w:val="0"/>
      <w:marBottom w:val="0"/>
      <w:divBdr>
        <w:top w:val="none" w:sz="0" w:space="0" w:color="auto"/>
        <w:left w:val="none" w:sz="0" w:space="0" w:color="auto"/>
        <w:bottom w:val="none" w:sz="0" w:space="0" w:color="auto"/>
        <w:right w:val="none" w:sz="0" w:space="0" w:color="auto"/>
      </w:divBdr>
      <w:divsChild>
        <w:div w:id="1310597534">
          <w:marLeft w:val="0"/>
          <w:marRight w:val="0"/>
          <w:marTop w:val="0"/>
          <w:marBottom w:val="120"/>
          <w:divBdr>
            <w:top w:val="none" w:sz="0" w:space="0" w:color="auto"/>
            <w:left w:val="none" w:sz="0" w:space="0" w:color="auto"/>
            <w:bottom w:val="none" w:sz="0" w:space="0" w:color="auto"/>
            <w:right w:val="none" w:sz="0" w:space="0" w:color="auto"/>
          </w:divBdr>
        </w:div>
        <w:div w:id="1162349783">
          <w:marLeft w:val="0"/>
          <w:marRight w:val="0"/>
          <w:marTop w:val="0"/>
          <w:marBottom w:val="120"/>
          <w:divBdr>
            <w:top w:val="none" w:sz="0" w:space="0" w:color="auto"/>
            <w:left w:val="none" w:sz="0" w:space="0" w:color="auto"/>
            <w:bottom w:val="none" w:sz="0" w:space="0" w:color="auto"/>
            <w:right w:val="none" w:sz="0" w:space="0" w:color="auto"/>
          </w:divBdr>
        </w:div>
      </w:divsChild>
    </w:div>
    <w:div w:id="434327546">
      <w:bodyDiv w:val="1"/>
      <w:marLeft w:val="0"/>
      <w:marRight w:val="0"/>
      <w:marTop w:val="0"/>
      <w:marBottom w:val="0"/>
      <w:divBdr>
        <w:top w:val="none" w:sz="0" w:space="0" w:color="auto"/>
        <w:left w:val="none" w:sz="0" w:space="0" w:color="auto"/>
        <w:bottom w:val="none" w:sz="0" w:space="0" w:color="auto"/>
        <w:right w:val="none" w:sz="0" w:space="0" w:color="auto"/>
      </w:divBdr>
    </w:div>
    <w:div w:id="438263657">
      <w:bodyDiv w:val="1"/>
      <w:marLeft w:val="0"/>
      <w:marRight w:val="0"/>
      <w:marTop w:val="0"/>
      <w:marBottom w:val="0"/>
      <w:divBdr>
        <w:top w:val="none" w:sz="0" w:space="0" w:color="auto"/>
        <w:left w:val="none" w:sz="0" w:space="0" w:color="auto"/>
        <w:bottom w:val="none" w:sz="0" w:space="0" w:color="auto"/>
        <w:right w:val="none" w:sz="0" w:space="0" w:color="auto"/>
      </w:divBdr>
    </w:div>
    <w:div w:id="439105356">
      <w:bodyDiv w:val="1"/>
      <w:marLeft w:val="0"/>
      <w:marRight w:val="0"/>
      <w:marTop w:val="0"/>
      <w:marBottom w:val="0"/>
      <w:divBdr>
        <w:top w:val="none" w:sz="0" w:space="0" w:color="auto"/>
        <w:left w:val="none" w:sz="0" w:space="0" w:color="auto"/>
        <w:bottom w:val="none" w:sz="0" w:space="0" w:color="auto"/>
        <w:right w:val="none" w:sz="0" w:space="0" w:color="auto"/>
      </w:divBdr>
      <w:divsChild>
        <w:div w:id="1745372631">
          <w:marLeft w:val="0"/>
          <w:marRight w:val="0"/>
          <w:marTop w:val="0"/>
          <w:marBottom w:val="120"/>
          <w:divBdr>
            <w:top w:val="none" w:sz="0" w:space="0" w:color="auto"/>
            <w:left w:val="none" w:sz="0" w:space="0" w:color="auto"/>
            <w:bottom w:val="none" w:sz="0" w:space="0" w:color="auto"/>
            <w:right w:val="none" w:sz="0" w:space="0" w:color="auto"/>
          </w:divBdr>
        </w:div>
        <w:div w:id="1988169128">
          <w:marLeft w:val="0"/>
          <w:marRight w:val="0"/>
          <w:marTop w:val="0"/>
          <w:marBottom w:val="120"/>
          <w:divBdr>
            <w:top w:val="none" w:sz="0" w:space="0" w:color="auto"/>
            <w:left w:val="none" w:sz="0" w:space="0" w:color="auto"/>
            <w:bottom w:val="none" w:sz="0" w:space="0" w:color="auto"/>
            <w:right w:val="none" w:sz="0" w:space="0" w:color="auto"/>
          </w:divBdr>
        </w:div>
        <w:div w:id="14967019">
          <w:marLeft w:val="0"/>
          <w:marRight w:val="0"/>
          <w:marTop w:val="0"/>
          <w:marBottom w:val="120"/>
          <w:divBdr>
            <w:top w:val="none" w:sz="0" w:space="0" w:color="auto"/>
            <w:left w:val="none" w:sz="0" w:space="0" w:color="auto"/>
            <w:bottom w:val="none" w:sz="0" w:space="0" w:color="auto"/>
            <w:right w:val="none" w:sz="0" w:space="0" w:color="auto"/>
          </w:divBdr>
        </w:div>
        <w:div w:id="826673644">
          <w:marLeft w:val="0"/>
          <w:marRight w:val="0"/>
          <w:marTop w:val="0"/>
          <w:marBottom w:val="120"/>
          <w:divBdr>
            <w:top w:val="none" w:sz="0" w:space="0" w:color="auto"/>
            <w:left w:val="none" w:sz="0" w:space="0" w:color="auto"/>
            <w:bottom w:val="none" w:sz="0" w:space="0" w:color="auto"/>
            <w:right w:val="none" w:sz="0" w:space="0" w:color="auto"/>
          </w:divBdr>
        </w:div>
        <w:div w:id="528682892">
          <w:marLeft w:val="0"/>
          <w:marRight w:val="0"/>
          <w:marTop w:val="0"/>
          <w:marBottom w:val="120"/>
          <w:divBdr>
            <w:top w:val="none" w:sz="0" w:space="0" w:color="auto"/>
            <w:left w:val="none" w:sz="0" w:space="0" w:color="auto"/>
            <w:bottom w:val="none" w:sz="0" w:space="0" w:color="auto"/>
            <w:right w:val="none" w:sz="0" w:space="0" w:color="auto"/>
          </w:divBdr>
        </w:div>
        <w:div w:id="1805199366">
          <w:marLeft w:val="0"/>
          <w:marRight w:val="0"/>
          <w:marTop w:val="0"/>
          <w:marBottom w:val="120"/>
          <w:divBdr>
            <w:top w:val="none" w:sz="0" w:space="0" w:color="auto"/>
            <w:left w:val="none" w:sz="0" w:space="0" w:color="auto"/>
            <w:bottom w:val="none" w:sz="0" w:space="0" w:color="auto"/>
            <w:right w:val="none" w:sz="0" w:space="0" w:color="auto"/>
          </w:divBdr>
        </w:div>
        <w:div w:id="289824799">
          <w:marLeft w:val="0"/>
          <w:marRight w:val="0"/>
          <w:marTop w:val="0"/>
          <w:marBottom w:val="120"/>
          <w:divBdr>
            <w:top w:val="none" w:sz="0" w:space="0" w:color="auto"/>
            <w:left w:val="none" w:sz="0" w:space="0" w:color="auto"/>
            <w:bottom w:val="none" w:sz="0" w:space="0" w:color="auto"/>
            <w:right w:val="none" w:sz="0" w:space="0" w:color="auto"/>
          </w:divBdr>
        </w:div>
      </w:divsChild>
    </w:div>
    <w:div w:id="439105484">
      <w:bodyDiv w:val="1"/>
      <w:marLeft w:val="0"/>
      <w:marRight w:val="0"/>
      <w:marTop w:val="0"/>
      <w:marBottom w:val="0"/>
      <w:divBdr>
        <w:top w:val="none" w:sz="0" w:space="0" w:color="auto"/>
        <w:left w:val="none" w:sz="0" w:space="0" w:color="auto"/>
        <w:bottom w:val="none" w:sz="0" w:space="0" w:color="auto"/>
        <w:right w:val="none" w:sz="0" w:space="0" w:color="auto"/>
      </w:divBdr>
      <w:divsChild>
        <w:div w:id="1715498711">
          <w:marLeft w:val="0"/>
          <w:marRight w:val="0"/>
          <w:marTop w:val="0"/>
          <w:marBottom w:val="120"/>
          <w:divBdr>
            <w:top w:val="none" w:sz="0" w:space="0" w:color="auto"/>
            <w:left w:val="none" w:sz="0" w:space="0" w:color="auto"/>
            <w:bottom w:val="none" w:sz="0" w:space="0" w:color="auto"/>
            <w:right w:val="none" w:sz="0" w:space="0" w:color="auto"/>
          </w:divBdr>
        </w:div>
        <w:div w:id="1222249155">
          <w:marLeft w:val="0"/>
          <w:marRight w:val="0"/>
          <w:marTop w:val="0"/>
          <w:marBottom w:val="120"/>
          <w:divBdr>
            <w:top w:val="none" w:sz="0" w:space="0" w:color="auto"/>
            <w:left w:val="none" w:sz="0" w:space="0" w:color="auto"/>
            <w:bottom w:val="none" w:sz="0" w:space="0" w:color="auto"/>
            <w:right w:val="none" w:sz="0" w:space="0" w:color="auto"/>
          </w:divBdr>
        </w:div>
        <w:div w:id="1789816240">
          <w:marLeft w:val="0"/>
          <w:marRight w:val="0"/>
          <w:marTop w:val="0"/>
          <w:marBottom w:val="120"/>
          <w:divBdr>
            <w:top w:val="none" w:sz="0" w:space="0" w:color="auto"/>
            <w:left w:val="none" w:sz="0" w:space="0" w:color="auto"/>
            <w:bottom w:val="none" w:sz="0" w:space="0" w:color="auto"/>
            <w:right w:val="none" w:sz="0" w:space="0" w:color="auto"/>
          </w:divBdr>
        </w:div>
        <w:div w:id="548226373">
          <w:marLeft w:val="0"/>
          <w:marRight w:val="0"/>
          <w:marTop w:val="0"/>
          <w:marBottom w:val="120"/>
          <w:divBdr>
            <w:top w:val="none" w:sz="0" w:space="0" w:color="auto"/>
            <w:left w:val="none" w:sz="0" w:space="0" w:color="auto"/>
            <w:bottom w:val="none" w:sz="0" w:space="0" w:color="auto"/>
            <w:right w:val="none" w:sz="0" w:space="0" w:color="auto"/>
          </w:divBdr>
        </w:div>
        <w:div w:id="2125226789">
          <w:marLeft w:val="0"/>
          <w:marRight w:val="0"/>
          <w:marTop w:val="0"/>
          <w:marBottom w:val="120"/>
          <w:divBdr>
            <w:top w:val="none" w:sz="0" w:space="0" w:color="auto"/>
            <w:left w:val="none" w:sz="0" w:space="0" w:color="auto"/>
            <w:bottom w:val="none" w:sz="0" w:space="0" w:color="auto"/>
            <w:right w:val="none" w:sz="0" w:space="0" w:color="auto"/>
          </w:divBdr>
        </w:div>
        <w:div w:id="648364097">
          <w:marLeft w:val="0"/>
          <w:marRight w:val="0"/>
          <w:marTop w:val="0"/>
          <w:marBottom w:val="120"/>
          <w:divBdr>
            <w:top w:val="none" w:sz="0" w:space="0" w:color="auto"/>
            <w:left w:val="none" w:sz="0" w:space="0" w:color="auto"/>
            <w:bottom w:val="none" w:sz="0" w:space="0" w:color="auto"/>
            <w:right w:val="none" w:sz="0" w:space="0" w:color="auto"/>
          </w:divBdr>
        </w:div>
      </w:divsChild>
    </w:div>
    <w:div w:id="443883531">
      <w:bodyDiv w:val="1"/>
      <w:marLeft w:val="0"/>
      <w:marRight w:val="0"/>
      <w:marTop w:val="0"/>
      <w:marBottom w:val="0"/>
      <w:divBdr>
        <w:top w:val="none" w:sz="0" w:space="0" w:color="auto"/>
        <w:left w:val="none" w:sz="0" w:space="0" w:color="auto"/>
        <w:bottom w:val="none" w:sz="0" w:space="0" w:color="auto"/>
        <w:right w:val="none" w:sz="0" w:space="0" w:color="auto"/>
      </w:divBdr>
      <w:divsChild>
        <w:div w:id="1392533467">
          <w:marLeft w:val="0"/>
          <w:marRight w:val="0"/>
          <w:marTop w:val="0"/>
          <w:marBottom w:val="120"/>
          <w:divBdr>
            <w:top w:val="none" w:sz="0" w:space="0" w:color="auto"/>
            <w:left w:val="none" w:sz="0" w:space="0" w:color="auto"/>
            <w:bottom w:val="none" w:sz="0" w:space="0" w:color="auto"/>
            <w:right w:val="none" w:sz="0" w:space="0" w:color="auto"/>
          </w:divBdr>
        </w:div>
        <w:div w:id="1876768708">
          <w:marLeft w:val="0"/>
          <w:marRight w:val="0"/>
          <w:marTop w:val="0"/>
          <w:marBottom w:val="120"/>
          <w:divBdr>
            <w:top w:val="none" w:sz="0" w:space="0" w:color="auto"/>
            <w:left w:val="none" w:sz="0" w:space="0" w:color="auto"/>
            <w:bottom w:val="none" w:sz="0" w:space="0" w:color="auto"/>
            <w:right w:val="none" w:sz="0" w:space="0" w:color="auto"/>
          </w:divBdr>
        </w:div>
        <w:div w:id="1625579750">
          <w:marLeft w:val="0"/>
          <w:marRight w:val="0"/>
          <w:marTop w:val="0"/>
          <w:marBottom w:val="120"/>
          <w:divBdr>
            <w:top w:val="none" w:sz="0" w:space="0" w:color="auto"/>
            <w:left w:val="none" w:sz="0" w:space="0" w:color="auto"/>
            <w:bottom w:val="none" w:sz="0" w:space="0" w:color="auto"/>
            <w:right w:val="none" w:sz="0" w:space="0" w:color="auto"/>
          </w:divBdr>
        </w:div>
        <w:div w:id="1968467482">
          <w:marLeft w:val="0"/>
          <w:marRight w:val="0"/>
          <w:marTop w:val="0"/>
          <w:marBottom w:val="120"/>
          <w:divBdr>
            <w:top w:val="none" w:sz="0" w:space="0" w:color="auto"/>
            <w:left w:val="none" w:sz="0" w:space="0" w:color="auto"/>
            <w:bottom w:val="none" w:sz="0" w:space="0" w:color="auto"/>
            <w:right w:val="none" w:sz="0" w:space="0" w:color="auto"/>
          </w:divBdr>
        </w:div>
        <w:div w:id="2094544814">
          <w:marLeft w:val="0"/>
          <w:marRight w:val="0"/>
          <w:marTop w:val="0"/>
          <w:marBottom w:val="120"/>
          <w:divBdr>
            <w:top w:val="none" w:sz="0" w:space="0" w:color="auto"/>
            <w:left w:val="none" w:sz="0" w:space="0" w:color="auto"/>
            <w:bottom w:val="none" w:sz="0" w:space="0" w:color="auto"/>
            <w:right w:val="none" w:sz="0" w:space="0" w:color="auto"/>
          </w:divBdr>
        </w:div>
      </w:divsChild>
    </w:div>
    <w:div w:id="455949759">
      <w:bodyDiv w:val="1"/>
      <w:marLeft w:val="0"/>
      <w:marRight w:val="0"/>
      <w:marTop w:val="0"/>
      <w:marBottom w:val="0"/>
      <w:divBdr>
        <w:top w:val="none" w:sz="0" w:space="0" w:color="auto"/>
        <w:left w:val="none" w:sz="0" w:space="0" w:color="auto"/>
        <w:bottom w:val="none" w:sz="0" w:space="0" w:color="auto"/>
        <w:right w:val="none" w:sz="0" w:space="0" w:color="auto"/>
      </w:divBdr>
    </w:div>
    <w:div w:id="463429367">
      <w:bodyDiv w:val="1"/>
      <w:marLeft w:val="0"/>
      <w:marRight w:val="0"/>
      <w:marTop w:val="0"/>
      <w:marBottom w:val="0"/>
      <w:divBdr>
        <w:top w:val="none" w:sz="0" w:space="0" w:color="auto"/>
        <w:left w:val="none" w:sz="0" w:space="0" w:color="auto"/>
        <w:bottom w:val="none" w:sz="0" w:space="0" w:color="auto"/>
        <w:right w:val="none" w:sz="0" w:space="0" w:color="auto"/>
      </w:divBdr>
    </w:div>
    <w:div w:id="468479431">
      <w:bodyDiv w:val="1"/>
      <w:marLeft w:val="0"/>
      <w:marRight w:val="0"/>
      <w:marTop w:val="0"/>
      <w:marBottom w:val="0"/>
      <w:divBdr>
        <w:top w:val="none" w:sz="0" w:space="0" w:color="auto"/>
        <w:left w:val="none" w:sz="0" w:space="0" w:color="auto"/>
        <w:bottom w:val="none" w:sz="0" w:space="0" w:color="auto"/>
        <w:right w:val="none" w:sz="0" w:space="0" w:color="auto"/>
      </w:divBdr>
      <w:divsChild>
        <w:div w:id="1561819715">
          <w:marLeft w:val="0"/>
          <w:marRight w:val="0"/>
          <w:marTop w:val="0"/>
          <w:marBottom w:val="120"/>
          <w:divBdr>
            <w:top w:val="none" w:sz="0" w:space="0" w:color="auto"/>
            <w:left w:val="none" w:sz="0" w:space="0" w:color="auto"/>
            <w:bottom w:val="none" w:sz="0" w:space="0" w:color="auto"/>
            <w:right w:val="none" w:sz="0" w:space="0" w:color="auto"/>
          </w:divBdr>
        </w:div>
        <w:div w:id="30349664">
          <w:marLeft w:val="0"/>
          <w:marRight w:val="0"/>
          <w:marTop w:val="0"/>
          <w:marBottom w:val="120"/>
          <w:divBdr>
            <w:top w:val="none" w:sz="0" w:space="0" w:color="auto"/>
            <w:left w:val="none" w:sz="0" w:space="0" w:color="auto"/>
            <w:bottom w:val="none" w:sz="0" w:space="0" w:color="auto"/>
            <w:right w:val="none" w:sz="0" w:space="0" w:color="auto"/>
          </w:divBdr>
        </w:div>
        <w:div w:id="1978147723">
          <w:marLeft w:val="0"/>
          <w:marRight w:val="0"/>
          <w:marTop w:val="0"/>
          <w:marBottom w:val="120"/>
          <w:divBdr>
            <w:top w:val="none" w:sz="0" w:space="0" w:color="auto"/>
            <w:left w:val="none" w:sz="0" w:space="0" w:color="auto"/>
            <w:bottom w:val="none" w:sz="0" w:space="0" w:color="auto"/>
            <w:right w:val="none" w:sz="0" w:space="0" w:color="auto"/>
          </w:divBdr>
        </w:div>
      </w:divsChild>
    </w:div>
    <w:div w:id="469370413">
      <w:bodyDiv w:val="1"/>
      <w:marLeft w:val="0"/>
      <w:marRight w:val="0"/>
      <w:marTop w:val="0"/>
      <w:marBottom w:val="0"/>
      <w:divBdr>
        <w:top w:val="none" w:sz="0" w:space="0" w:color="auto"/>
        <w:left w:val="none" w:sz="0" w:space="0" w:color="auto"/>
        <w:bottom w:val="none" w:sz="0" w:space="0" w:color="auto"/>
        <w:right w:val="none" w:sz="0" w:space="0" w:color="auto"/>
      </w:divBdr>
    </w:div>
    <w:div w:id="487326888">
      <w:bodyDiv w:val="1"/>
      <w:marLeft w:val="0"/>
      <w:marRight w:val="0"/>
      <w:marTop w:val="0"/>
      <w:marBottom w:val="0"/>
      <w:divBdr>
        <w:top w:val="none" w:sz="0" w:space="0" w:color="auto"/>
        <w:left w:val="none" w:sz="0" w:space="0" w:color="auto"/>
        <w:bottom w:val="none" w:sz="0" w:space="0" w:color="auto"/>
        <w:right w:val="none" w:sz="0" w:space="0" w:color="auto"/>
      </w:divBdr>
    </w:div>
    <w:div w:id="489902609">
      <w:bodyDiv w:val="1"/>
      <w:marLeft w:val="0"/>
      <w:marRight w:val="0"/>
      <w:marTop w:val="0"/>
      <w:marBottom w:val="0"/>
      <w:divBdr>
        <w:top w:val="none" w:sz="0" w:space="0" w:color="auto"/>
        <w:left w:val="none" w:sz="0" w:space="0" w:color="auto"/>
        <w:bottom w:val="none" w:sz="0" w:space="0" w:color="auto"/>
        <w:right w:val="none" w:sz="0" w:space="0" w:color="auto"/>
      </w:divBdr>
      <w:divsChild>
        <w:div w:id="1648899630">
          <w:marLeft w:val="0"/>
          <w:marRight w:val="0"/>
          <w:marTop w:val="0"/>
          <w:marBottom w:val="120"/>
          <w:divBdr>
            <w:top w:val="none" w:sz="0" w:space="0" w:color="auto"/>
            <w:left w:val="none" w:sz="0" w:space="0" w:color="auto"/>
            <w:bottom w:val="none" w:sz="0" w:space="0" w:color="auto"/>
            <w:right w:val="none" w:sz="0" w:space="0" w:color="auto"/>
          </w:divBdr>
        </w:div>
        <w:div w:id="579558249">
          <w:marLeft w:val="0"/>
          <w:marRight w:val="0"/>
          <w:marTop w:val="0"/>
          <w:marBottom w:val="120"/>
          <w:divBdr>
            <w:top w:val="none" w:sz="0" w:space="0" w:color="auto"/>
            <w:left w:val="none" w:sz="0" w:space="0" w:color="auto"/>
            <w:bottom w:val="none" w:sz="0" w:space="0" w:color="auto"/>
            <w:right w:val="none" w:sz="0" w:space="0" w:color="auto"/>
          </w:divBdr>
        </w:div>
        <w:div w:id="1596019048">
          <w:marLeft w:val="0"/>
          <w:marRight w:val="0"/>
          <w:marTop w:val="0"/>
          <w:marBottom w:val="120"/>
          <w:divBdr>
            <w:top w:val="none" w:sz="0" w:space="0" w:color="auto"/>
            <w:left w:val="none" w:sz="0" w:space="0" w:color="auto"/>
            <w:bottom w:val="none" w:sz="0" w:space="0" w:color="auto"/>
            <w:right w:val="none" w:sz="0" w:space="0" w:color="auto"/>
          </w:divBdr>
        </w:div>
        <w:div w:id="740175729">
          <w:marLeft w:val="0"/>
          <w:marRight w:val="0"/>
          <w:marTop w:val="0"/>
          <w:marBottom w:val="120"/>
          <w:divBdr>
            <w:top w:val="none" w:sz="0" w:space="0" w:color="auto"/>
            <w:left w:val="none" w:sz="0" w:space="0" w:color="auto"/>
            <w:bottom w:val="none" w:sz="0" w:space="0" w:color="auto"/>
            <w:right w:val="none" w:sz="0" w:space="0" w:color="auto"/>
          </w:divBdr>
        </w:div>
        <w:div w:id="247618803">
          <w:marLeft w:val="0"/>
          <w:marRight w:val="0"/>
          <w:marTop w:val="0"/>
          <w:marBottom w:val="120"/>
          <w:divBdr>
            <w:top w:val="none" w:sz="0" w:space="0" w:color="auto"/>
            <w:left w:val="none" w:sz="0" w:space="0" w:color="auto"/>
            <w:bottom w:val="none" w:sz="0" w:space="0" w:color="auto"/>
            <w:right w:val="none" w:sz="0" w:space="0" w:color="auto"/>
          </w:divBdr>
        </w:div>
        <w:div w:id="2029288686">
          <w:marLeft w:val="0"/>
          <w:marRight w:val="0"/>
          <w:marTop w:val="0"/>
          <w:marBottom w:val="120"/>
          <w:divBdr>
            <w:top w:val="none" w:sz="0" w:space="0" w:color="auto"/>
            <w:left w:val="none" w:sz="0" w:space="0" w:color="auto"/>
            <w:bottom w:val="none" w:sz="0" w:space="0" w:color="auto"/>
            <w:right w:val="none" w:sz="0" w:space="0" w:color="auto"/>
          </w:divBdr>
        </w:div>
        <w:div w:id="1701976410">
          <w:marLeft w:val="0"/>
          <w:marRight w:val="0"/>
          <w:marTop w:val="0"/>
          <w:marBottom w:val="120"/>
          <w:divBdr>
            <w:top w:val="none" w:sz="0" w:space="0" w:color="auto"/>
            <w:left w:val="none" w:sz="0" w:space="0" w:color="auto"/>
            <w:bottom w:val="none" w:sz="0" w:space="0" w:color="auto"/>
            <w:right w:val="none" w:sz="0" w:space="0" w:color="auto"/>
          </w:divBdr>
        </w:div>
      </w:divsChild>
    </w:div>
    <w:div w:id="497888149">
      <w:bodyDiv w:val="1"/>
      <w:marLeft w:val="0"/>
      <w:marRight w:val="0"/>
      <w:marTop w:val="0"/>
      <w:marBottom w:val="0"/>
      <w:divBdr>
        <w:top w:val="none" w:sz="0" w:space="0" w:color="auto"/>
        <w:left w:val="none" w:sz="0" w:space="0" w:color="auto"/>
        <w:bottom w:val="none" w:sz="0" w:space="0" w:color="auto"/>
        <w:right w:val="none" w:sz="0" w:space="0" w:color="auto"/>
      </w:divBdr>
    </w:div>
    <w:div w:id="503980145">
      <w:bodyDiv w:val="1"/>
      <w:marLeft w:val="0"/>
      <w:marRight w:val="0"/>
      <w:marTop w:val="0"/>
      <w:marBottom w:val="0"/>
      <w:divBdr>
        <w:top w:val="none" w:sz="0" w:space="0" w:color="auto"/>
        <w:left w:val="none" w:sz="0" w:space="0" w:color="auto"/>
        <w:bottom w:val="none" w:sz="0" w:space="0" w:color="auto"/>
        <w:right w:val="none" w:sz="0" w:space="0" w:color="auto"/>
      </w:divBdr>
      <w:divsChild>
        <w:div w:id="2026205116">
          <w:marLeft w:val="0"/>
          <w:marRight w:val="0"/>
          <w:marTop w:val="0"/>
          <w:marBottom w:val="120"/>
          <w:divBdr>
            <w:top w:val="none" w:sz="0" w:space="0" w:color="auto"/>
            <w:left w:val="none" w:sz="0" w:space="0" w:color="auto"/>
            <w:bottom w:val="none" w:sz="0" w:space="0" w:color="auto"/>
            <w:right w:val="none" w:sz="0" w:space="0" w:color="auto"/>
          </w:divBdr>
        </w:div>
        <w:div w:id="871267873">
          <w:marLeft w:val="0"/>
          <w:marRight w:val="0"/>
          <w:marTop w:val="0"/>
          <w:marBottom w:val="120"/>
          <w:divBdr>
            <w:top w:val="none" w:sz="0" w:space="0" w:color="auto"/>
            <w:left w:val="none" w:sz="0" w:space="0" w:color="auto"/>
            <w:bottom w:val="none" w:sz="0" w:space="0" w:color="auto"/>
            <w:right w:val="none" w:sz="0" w:space="0" w:color="auto"/>
          </w:divBdr>
        </w:div>
        <w:div w:id="1610314341">
          <w:marLeft w:val="0"/>
          <w:marRight w:val="0"/>
          <w:marTop w:val="0"/>
          <w:marBottom w:val="120"/>
          <w:divBdr>
            <w:top w:val="none" w:sz="0" w:space="0" w:color="auto"/>
            <w:left w:val="none" w:sz="0" w:space="0" w:color="auto"/>
            <w:bottom w:val="none" w:sz="0" w:space="0" w:color="auto"/>
            <w:right w:val="none" w:sz="0" w:space="0" w:color="auto"/>
          </w:divBdr>
        </w:div>
        <w:div w:id="1010529437">
          <w:marLeft w:val="0"/>
          <w:marRight w:val="0"/>
          <w:marTop w:val="0"/>
          <w:marBottom w:val="120"/>
          <w:divBdr>
            <w:top w:val="none" w:sz="0" w:space="0" w:color="auto"/>
            <w:left w:val="none" w:sz="0" w:space="0" w:color="auto"/>
            <w:bottom w:val="none" w:sz="0" w:space="0" w:color="auto"/>
            <w:right w:val="none" w:sz="0" w:space="0" w:color="auto"/>
          </w:divBdr>
        </w:div>
        <w:div w:id="1470391477">
          <w:marLeft w:val="0"/>
          <w:marRight w:val="0"/>
          <w:marTop w:val="0"/>
          <w:marBottom w:val="120"/>
          <w:divBdr>
            <w:top w:val="none" w:sz="0" w:space="0" w:color="auto"/>
            <w:left w:val="none" w:sz="0" w:space="0" w:color="auto"/>
            <w:bottom w:val="none" w:sz="0" w:space="0" w:color="auto"/>
            <w:right w:val="none" w:sz="0" w:space="0" w:color="auto"/>
          </w:divBdr>
        </w:div>
      </w:divsChild>
    </w:div>
    <w:div w:id="504831520">
      <w:bodyDiv w:val="1"/>
      <w:marLeft w:val="0"/>
      <w:marRight w:val="0"/>
      <w:marTop w:val="0"/>
      <w:marBottom w:val="0"/>
      <w:divBdr>
        <w:top w:val="none" w:sz="0" w:space="0" w:color="auto"/>
        <w:left w:val="none" w:sz="0" w:space="0" w:color="auto"/>
        <w:bottom w:val="none" w:sz="0" w:space="0" w:color="auto"/>
        <w:right w:val="none" w:sz="0" w:space="0" w:color="auto"/>
      </w:divBdr>
    </w:div>
    <w:div w:id="512261883">
      <w:bodyDiv w:val="1"/>
      <w:marLeft w:val="0"/>
      <w:marRight w:val="0"/>
      <w:marTop w:val="0"/>
      <w:marBottom w:val="0"/>
      <w:divBdr>
        <w:top w:val="none" w:sz="0" w:space="0" w:color="auto"/>
        <w:left w:val="none" w:sz="0" w:space="0" w:color="auto"/>
        <w:bottom w:val="none" w:sz="0" w:space="0" w:color="auto"/>
        <w:right w:val="none" w:sz="0" w:space="0" w:color="auto"/>
      </w:divBdr>
    </w:div>
    <w:div w:id="518352202">
      <w:bodyDiv w:val="1"/>
      <w:marLeft w:val="0"/>
      <w:marRight w:val="0"/>
      <w:marTop w:val="0"/>
      <w:marBottom w:val="0"/>
      <w:divBdr>
        <w:top w:val="none" w:sz="0" w:space="0" w:color="auto"/>
        <w:left w:val="none" w:sz="0" w:space="0" w:color="auto"/>
        <w:bottom w:val="none" w:sz="0" w:space="0" w:color="auto"/>
        <w:right w:val="none" w:sz="0" w:space="0" w:color="auto"/>
      </w:divBdr>
    </w:div>
    <w:div w:id="518356225">
      <w:bodyDiv w:val="1"/>
      <w:marLeft w:val="0"/>
      <w:marRight w:val="0"/>
      <w:marTop w:val="0"/>
      <w:marBottom w:val="0"/>
      <w:divBdr>
        <w:top w:val="none" w:sz="0" w:space="0" w:color="auto"/>
        <w:left w:val="none" w:sz="0" w:space="0" w:color="auto"/>
        <w:bottom w:val="none" w:sz="0" w:space="0" w:color="auto"/>
        <w:right w:val="none" w:sz="0" w:space="0" w:color="auto"/>
      </w:divBdr>
    </w:div>
    <w:div w:id="519320618">
      <w:bodyDiv w:val="1"/>
      <w:marLeft w:val="0"/>
      <w:marRight w:val="0"/>
      <w:marTop w:val="0"/>
      <w:marBottom w:val="0"/>
      <w:divBdr>
        <w:top w:val="none" w:sz="0" w:space="0" w:color="auto"/>
        <w:left w:val="none" w:sz="0" w:space="0" w:color="auto"/>
        <w:bottom w:val="none" w:sz="0" w:space="0" w:color="auto"/>
        <w:right w:val="none" w:sz="0" w:space="0" w:color="auto"/>
      </w:divBdr>
    </w:div>
    <w:div w:id="527450379">
      <w:bodyDiv w:val="1"/>
      <w:marLeft w:val="0"/>
      <w:marRight w:val="0"/>
      <w:marTop w:val="0"/>
      <w:marBottom w:val="0"/>
      <w:divBdr>
        <w:top w:val="none" w:sz="0" w:space="0" w:color="auto"/>
        <w:left w:val="none" w:sz="0" w:space="0" w:color="auto"/>
        <w:bottom w:val="none" w:sz="0" w:space="0" w:color="auto"/>
        <w:right w:val="none" w:sz="0" w:space="0" w:color="auto"/>
      </w:divBdr>
      <w:divsChild>
        <w:div w:id="1252618445">
          <w:marLeft w:val="0"/>
          <w:marRight w:val="0"/>
          <w:marTop w:val="0"/>
          <w:marBottom w:val="0"/>
          <w:divBdr>
            <w:top w:val="none" w:sz="0" w:space="0" w:color="auto"/>
            <w:left w:val="none" w:sz="0" w:space="0" w:color="auto"/>
            <w:bottom w:val="none" w:sz="0" w:space="0" w:color="auto"/>
            <w:right w:val="none" w:sz="0" w:space="0" w:color="auto"/>
          </w:divBdr>
        </w:div>
        <w:div w:id="1941642563">
          <w:marLeft w:val="0"/>
          <w:marRight w:val="0"/>
          <w:marTop w:val="120"/>
          <w:marBottom w:val="0"/>
          <w:divBdr>
            <w:top w:val="none" w:sz="0" w:space="0" w:color="auto"/>
            <w:left w:val="none" w:sz="0" w:space="0" w:color="auto"/>
            <w:bottom w:val="none" w:sz="0" w:space="0" w:color="auto"/>
            <w:right w:val="none" w:sz="0" w:space="0" w:color="auto"/>
          </w:divBdr>
          <w:divsChild>
            <w:div w:id="187183003">
              <w:marLeft w:val="0"/>
              <w:marRight w:val="0"/>
              <w:marTop w:val="0"/>
              <w:marBottom w:val="0"/>
              <w:divBdr>
                <w:top w:val="none" w:sz="0" w:space="0" w:color="auto"/>
                <w:left w:val="none" w:sz="0" w:space="0" w:color="auto"/>
                <w:bottom w:val="none" w:sz="0" w:space="0" w:color="auto"/>
                <w:right w:val="none" w:sz="0" w:space="0" w:color="auto"/>
              </w:divBdr>
            </w:div>
            <w:div w:id="1980648171">
              <w:marLeft w:val="0"/>
              <w:marRight w:val="0"/>
              <w:marTop w:val="0"/>
              <w:marBottom w:val="0"/>
              <w:divBdr>
                <w:top w:val="none" w:sz="0" w:space="0" w:color="auto"/>
                <w:left w:val="none" w:sz="0" w:space="0" w:color="auto"/>
                <w:bottom w:val="none" w:sz="0" w:space="0" w:color="auto"/>
                <w:right w:val="none" w:sz="0" w:space="0" w:color="auto"/>
              </w:divBdr>
            </w:div>
            <w:div w:id="778840357">
              <w:marLeft w:val="0"/>
              <w:marRight w:val="0"/>
              <w:marTop w:val="0"/>
              <w:marBottom w:val="0"/>
              <w:divBdr>
                <w:top w:val="none" w:sz="0" w:space="0" w:color="auto"/>
                <w:left w:val="none" w:sz="0" w:space="0" w:color="auto"/>
                <w:bottom w:val="none" w:sz="0" w:space="0" w:color="auto"/>
                <w:right w:val="none" w:sz="0" w:space="0" w:color="auto"/>
              </w:divBdr>
            </w:div>
            <w:div w:id="2117171484">
              <w:marLeft w:val="0"/>
              <w:marRight w:val="0"/>
              <w:marTop w:val="0"/>
              <w:marBottom w:val="0"/>
              <w:divBdr>
                <w:top w:val="none" w:sz="0" w:space="0" w:color="auto"/>
                <w:left w:val="none" w:sz="0" w:space="0" w:color="auto"/>
                <w:bottom w:val="none" w:sz="0" w:space="0" w:color="auto"/>
                <w:right w:val="none" w:sz="0" w:space="0" w:color="auto"/>
              </w:divBdr>
            </w:div>
            <w:div w:id="126283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1510">
      <w:bodyDiv w:val="1"/>
      <w:marLeft w:val="0"/>
      <w:marRight w:val="0"/>
      <w:marTop w:val="0"/>
      <w:marBottom w:val="0"/>
      <w:divBdr>
        <w:top w:val="none" w:sz="0" w:space="0" w:color="auto"/>
        <w:left w:val="none" w:sz="0" w:space="0" w:color="auto"/>
        <w:bottom w:val="none" w:sz="0" w:space="0" w:color="auto"/>
        <w:right w:val="none" w:sz="0" w:space="0" w:color="auto"/>
      </w:divBdr>
    </w:div>
    <w:div w:id="544342127">
      <w:bodyDiv w:val="1"/>
      <w:marLeft w:val="0"/>
      <w:marRight w:val="0"/>
      <w:marTop w:val="0"/>
      <w:marBottom w:val="0"/>
      <w:divBdr>
        <w:top w:val="none" w:sz="0" w:space="0" w:color="auto"/>
        <w:left w:val="none" w:sz="0" w:space="0" w:color="auto"/>
        <w:bottom w:val="none" w:sz="0" w:space="0" w:color="auto"/>
        <w:right w:val="none" w:sz="0" w:space="0" w:color="auto"/>
      </w:divBdr>
    </w:div>
    <w:div w:id="547767891">
      <w:bodyDiv w:val="1"/>
      <w:marLeft w:val="0"/>
      <w:marRight w:val="0"/>
      <w:marTop w:val="0"/>
      <w:marBottom w:val="0"/>
      <w:divBdr>
        <w:top w:val="none" w:sz="0" w:space="0" w:color="auto"/>
        <w:left w:val="none" w:sz="0" w:space="0" w:color="auto"/>
        <w:bottom w:val="none" w:sz="0" w:space="0" w:color="auto"/>
        <w:right w:val="none" w:sz="0" w:space="0" w:color="auto"/>
      </w:divBdr>
    </w:div>
    <w:div w:id="550002957">
      <w:bodyDiv w:val="1"/>
      <w:marLeft w:val="0"/>
      <w:marRight w:val="0"/>
      <w:marTop w:val="0"/>
      <w:marBottom w:val="0"/>
      <w:divBdr>
        <w:top w:val="none" w:sz="0" w:space="0" w:color="auto"/>
        <w:left w:val="none" w:sz="0" w:space="0" w:color="auto"/>
        <w:bottom w:val="none" w:sz="0" w:space="0" w:color="auto"/>
        <w:right w:val="none" w:sz="0" w:space="0" w:color="auto"/>
      </w:divBdr>
      <w:divsChild>
        <w:div w:id="1580139817">
          <w:marLeft w:val="0"/>
          <w:marRight w:val="0"/>
          <w:marTop w:val="0"/>
          <w:marBottom w:val="120"/>
          <w:divBdr>
            <w:top w:val="none" w:sz="0" w:space="0" w:color="auto"/>
            <w:left w:val="none" w:sz="0" w:space="0" w:color="auto"/>
            <w:bottom w:val="none" w:sz="0" w:space="0" w:color="auto"/>
            <w:right w:val="none" w:sz="0" w:space="0" w:color="auto"/>
          </w:divBdr>
        </w:div>
        <w:div w:id="193690600">
          <w:marLeft w:val="0"/>
          <w:marRight w:val="0"/>
          <w:marTop w:val="0"/>
          <w:marBottom w:val="120"/>
          <w:divBdr>
            <w:top w:val="none" w:sz="0" w:space="0" w:color="auto"/>
            <w:left w:val="none" w:sz="0" w:space="0" w:color="auto"/>
            <w:bottom w:val="none" w:sz="0" w:space="0" w:color="auto"/>
            <w:right w:val="none" w:sz="0" w:space="0" w:color="auto"/>
          </w:divBdr>
        </w:div>
        <w:div w:id="522549977">
          <w:marLeft w:val="0"/>
          <w:marRight w:val="0"/>
          <w:marTop w:val="0"/>
          <w:marBottom w:val="120"/>
          <w:divBdr>
            <w:top w:val="none" w:sz="0" w:space="0" w:color="auto"/>
            <w:left w:val="none" w:sz="0" w:space="0" w:color="auto"/>
            <w:bottom w:val="none" w:sz="0" w:space="0" w:color="auto"/>
            <w:right w:val="none" w:sz="0" w:space="0" w:color="auto"/>
          </w:divBdr>
        </w:div>
        <w:div w:id="2086759293">
          <w:marLeft w:val="0"/>
          <w:marRight w:val="0"/>
          <w:marTop w:val="0"/>
          <w:marBottom w:val="120"/>
          <w:divBdr>
            <w:top w:val="none" w:sz="0" w:space="0" w:color="auto"/>
            <w:left w:val="none" w:sz="0" w:space="0" w:color="auto"/>
            <w:bottom w:val="none" w:sz="0" w:space="0" w:color="auto"/>
            <w:right w:val="none" w:sz="0" w:space="0" w:color="auto"/>
          </w:divBdr>
        </w:div>
        <w:div w:id="1428190934">
          <w:marLeft w:val="0"/>
          <w:marRight w:val="0"/>
          <w:marTop w:val="0"/>
          <w:marBottom w:val="120"/>
          <w:divBdr>
            <w:top w:val="none" w:sz="0" w:space="0" w:color="auto"/>
            <w:left w:val="none" w:sz="0" w:space="0" w:color="auto"/>
            <w:bottom w:val="none" w:sz="0" w:space="0" w:color="auto"/>
            <w:right w:val="none" w:sz="0" w:space="0" w:color="auto"/>
          </w:divBdr>
        </w:div>
      </w:divsChild>
    </w:div>
    <w:div w:id="559054605">
      <w:bodyDiv w:val="1"/>
      <w:marLeft w:val="0"/>
      <w:marRight w:val="0"/>
      <w:marTop w:val="0"/>
      <w:marBottom w:val="0"/>
      <w:divBdr>
        <w:top w:val="none" w:sz="0" w:space="0" w:color="auto"/>
        <w:left w:val="none" w:sz="0" w:space="0" w:color="auto"/>
        <w:bottom w:val="none" w:sz="0" w:space="0" w:color="auto"/>
        <w:right w:val="none" w:sz="0" w:space="0" w:color="auto"/>
      </w:divBdr>
    </w:div>
    <w:div w:id="568002799">
      <w:bodyDiv w:val="1"/>
      <w:marLeft w:val="0"/>
      <w:marRight w:val="0"/>
      <w:marTop w:val="0"/>
      <w:marBottom w:val="0"/>
      <w:divBdr>
        <w:top w:val="none" w:sz="0" w:space="0" w:color="auto"/>
        <w:left w:val="none" w:sz="0" w:space="0" w:color="auto"/>
        <w:bottom w:val="none" w:sz="0" w:space="0" w:color="auto"/>
        <w:right w:val="none" w:sz="0" w:space="0" w:color="auto"/>
      </w:divBdr>
      <w:divsChild>
        <w:div w:id="2107191159">
          <w:marLeft w:val="0"/>
          <w:marRight w:val="0"/>
          <w:marTop w:val="0"/>
          <w:marBottom w:val="120"/>
          <w:divBdr>
            <w:top w:val="none" w:sz="0" w:space="0" w:color="auto"/>
            <w:left w:val="none" w:sz="0" w:space="0" w:color="auto"/>
            <w:bottom w:val="none" w:sz="0" w:space="0" w:color="auto"/>
            <w:right w:val="none" w:sz="0" w:space="0" w:color="auto"/>
          </w:divBdr>
        </w:div>
        <w:div w:id="223219264">
          <w:marLeft w:val="0"/>
          <w:marRight w:val="0"/>
          <w:marTop w:val="0"/>
          <w:marBottom w:val="120"/>
          <w:divBdr>
            <w:top w:val="none" w:sz="0" w:space="0" w:color="auto"/>
            <w:left w:val="none" w:sz="0" w:space="0" w:color="auto"/>
            <w:bottom w:val="none" w:sz="0" w:space="0" w:color="auto"/>
            <w:right w:val="none" w:sz="0" w:space="0" w:color="auto"/>
          </w:divBdr>
        </w:div>
        <w:div w:id="740130226">
          <w:marLeft w:val="0"/>
          <w:marRight w:val="0"/>
          <w:marTop w:val="0"/>
          <w:marBottom w:val="120"/>
          <w:divBdr>
            <w:top w:val="none" w:sz="0" w:space="0" w:color="auto"/>
            <w:left w:val="none" w:sz="0" w:space="0" w:color="auto"/>
            <w:bottom w:val="none" w:sz="0" w:space="0" w:color="auto"/>
            <w:right w:val="none" w:sz="0" w:space="0" w:color="auto"/>
          </w:divBdr>
        </w:div>
        <w:div w:id="1145659066">
          <w:marLeft w:val="0"/>
          <w:marRight w:val="0"/>
          <w:marTop w:val="0"/>
          <w:marBottom w:val="120"/>
          <w:divBdr>
            <w:top w:val="none" w:sz="0" w:space="0" w:color="auto"/>
            <w:left w:val="none" w:sz="0" w:space="0" w:color="auto"/>
            <w:bottom w:val="none" w:sz="0" w:space="0" w:color="auto"/>
            <w:right w:val="none" w:sz="0" w:space="0" w:color="auto"/>
          </w:divBdr>
        </w:div>
        <w:div w:id="852844688">
          <w:marLeft w:val="0"/>
          <w:marRight w:val="0"/>
          <w:marTop w:val="0"/>
          <w:marBottom w:val="120"/>
          <w:divBdr>
            <w:top w:val="none" w:sz="0" w:space="0" w:color="auto"/>
            <w:left w:val="none" w:sz="0" w:space="0" w:color="auto"/>
            <w:bottom w:val="none" w:sz="0" w:space="0" w:color="auto"/>
            <w:right w:val="none" w:sz="0" w:space="0" w:color="auto"/>
          </w:divBdr>
        </w:div>
      </w:divsChild>
    </w:div>
    <w:div w:id="603997616">
      <w:bodyDiv w:val="1"/>
      <w:marLeft w:val="0"/>
      <w:marRight w:val="0"/>
      <w:marTop w:val="0"/>
      <w:marBottom w:val="0"/>
      <w:divBdr>
        <w:top w:val="none" w:sz="0" w:space="0" w:color="auto"/>
        <w:left w:val="none" w:sz="0" w:space="0" w:color="auto"/>
        <w:bottom w:val="none" w:sz="0" w:space="0" w:color="auto"/>
        <w:right w:val="none" w:sz="0" w:space="0" w:color="auto"/>
      </w:divBdr>
      <w:divsChild>
        <w:div w:id="2133397544">
          <w:marLeft w:val="0"/>
          <w:marRight w:val="0"/>
          <w:marTop w:val="0"/>
          <w:marBottom w:val="120"/>
          <w:divBdr>
            <w:top w:val="none" w:sz="0" w:space="0" w:color="auto"/>
            <w:left w:val="none" w:sz="0" w:space="0" w:color="auto"/>
            <w:bottom w:val="none" w:sz="0" w:space="0" w:color="auto"/>
            <w:right w:val="none" w:sz="0" w:space="0" w:color="auto"/>
          </w:divBdr>
        </w:div>
        <w:div w:id="1579559622">
          <w:marLeft w:val="0"/>
          <w:marRight w:val="0"/>
          <w:marTop w:val="0"/>
          <w:marBottom w:val="120"/>
          <w:divBdr>
            <w:top w:val="none" w:sz="0" w:space="0" w:color="auto"/>
            <w:left w:val="none" w:sz="0" w:space="0" w:color="auto"/>
            <w:bottom w:val="none" w:sz="0" w:space="0" w:color="auto"/>
            <w:right w:val="none" w:sz="0" w:space="0" w:color="auto"/>
          </w:divBdr>
        </w:div>
        <w:div w:id="2031225040">
          <w:marLeft w:val="0"/>
          <w:marRight w:val="0"/>
          <w:marTop w:val="0"/>
          <w:marBottom w:val="120"/>
          <w:divBdr>
            <w:top w:val="none" w:sz="0" w:space="0" w:color="auto"/>
            <w:left w:val="none" w:sz="0" w:space="0" w:color="auto"/>
            <w:bottom w:val="none" w:sz="0" w:space="0" w:color="auto"/>
            <w:right w:val="none" w:sz="0" w:space="0" w:color="auto"/>
          </w:divBdr>
        </w:div>
        <w:div w:id="577638502">
          <w:marLeft w:val="0"/>
          <w:marRight w:val="0"/>
          <w:marTop w:val="0"/>
          <w:marBottom w:val="120"/>
          <w:divBdr>
            <w:top w:val="none" w:sz="0" w:space="0" w:color="auto"/>
            <w:left w:val="none" w:sz="0" w:space="0" w:color="auto"/>
            <w:bottom w:val="none" w:sz="0" w:space="0" w:color="auto"/>
            <w:right w:val="none" w:sz="0" w:space="0" w:color="auto"/>
          </w:divBdr>
        </w:div>
      </w:divsChild>
    </w:div>
    <w:div w:id="616370997">
      <w:bodyDiv w:val="1"/>
      <w:marLeft w:val="0"/>
      <w:marRight w:val="0"/>
      <w:marTop w:val="0"/>
      <w:marBottom w:val="0"/>
      <w:divBdr>
        <w:top w:val="none" w:sz="0" w:space="0" w:color="auto"/>
        <w:left w:val="none" w:sz="0" w:space="0" w:color="auto"/>
        <w:bottom w:val="none" w:sz="0" w:space="0" w:color="auto"/>
        <w:right w:val="none" w:sz="0" w:space="0" w:color="auto"/>
      </w:divBdr>
    </w:div>
    <w:div w:id="628170396">
      <w:bodyDiv w:val="1"/>
      <w:marLeft w:val="0"/>
      <w:marRight w:val="0"/>
      <w:marTop w:val="0"/>
      <w:marBottom w:val="0"/>
      <w:divBdr>
        <w:top w:val="none" w:sz="0" w:space="0" w:color="auto"/>
        <w:left w:val="none" w:sz="0" w:space="0" w:color="auto"/>
        <w:bottom w:val="none" w:sz="0" w:space="0" w:color="auto"/>
        <w:right w:val="none" w:sz="0" w:space="0" w:color="auto"/>
      </w:divBdr>
    </w:div>
    <w:div w:id="637152486">
      <w:bodyDiv w:val="1"/>
      <w:marLeft w:val="0"/>
      <w:marRight w:val="0"/>
      <w:marTop w:val="0"/>
      <w:marBottom w:val="0"/>
      <w:divBdr>
        <w:top w:val="none" w:sz="0" w:space="0" w:color="auto"/>
        <w:left w:val="none" w:sz="0" w:space="0" w:color="auto"/>
        <w:bottom w:val="none" w:sz="0" w:space="0" w:color="auto"/>
        <w:right w:val="none" w:sz="0" w:space="0" w:color="auto"/>
      </w:divBdr>
    </w:div>
    <w:div w:id="665060185">
      <w:bodyDiv w:val="1"/>
      <w:marLeft w:val="0"/>
      <w:marRight w:val="0"/>
      <w:marTop w:val="0"/>
      <w:marBottom w:val="0"/>
      <w:divBdr>
        <w:top w:val="none" w:sz="0" w:space="0" w:color="auto"/>
        <w:left w:val="none" w:sz="0" w:space="0" w:color="auto"/>
        <w:bottom w:val="none" w:sz="0" w:space="0" w:color="auto"/>
        <w:right w:val="none" w:sz="0" w:space="0" w:color="auto"/>
      </w:divBdr>
      <w:divsChild>
        <w:div w:id="163011535">
          <w:marLeft w:val="0"/>
          <w:marRight w:val="0"/>
          <w:marTop w:val="0"/>
          <w:marBottom w:val="0"/>
          <w:divBdr>
            <w:top w:val="none" w:sz="0" w:space="0" w:color="auto"/>
            <w:left w:val="none" w:sz="0" w:space="0" w:color="auto"/>
            <w:bottom w:val="none" w:sz="0" w:space="0" w:color="auto"/>
            <w:right w:val="none" w:sz="0" w:space="0" w:color="auto"/>
          </w:divBdr>
        </w:div>
      </w:divsChild>
    </w:div>
    <w:div w:id="667102602">
      <w:bodyDiv w:val="1"/>
      <w:marLeft w:val="0"/>
      <w:marRight w:val="0"/>
      <w:marTop w:val="0"/>
      <w:marBottom w:val="0"/>
      <w:divBdr>
        <w:top w:val="none" w:sz="0" w:space="0" w:color="auto"/>
        <w:left w:val="none" w:sz="0" w:space="0" w:color="auto"/>
        <w:bottom w:val="none" w:sz="0" w:space="0" w:color="auto"/>
        <w:right w:val="none" w:sz="0" w:space="0" w:color="auto"/>
      </w:divBdr>
    </w:div>
    <w:div w:id="670912706">
      <w:bodyDiv w:val="1"/>
      <w:marLeft w:val="0"/>
      <w:marRight w:val="0"/>
      <w:marTop w:val="0"/>
      <w:marBottom w:val="0"/>
      <w:divBdr>
        <w:top w:val="none" w:sz="0" w:space="0" w:color="auto"/>
        <w:left w:val="none" w:sz="0" w:space="0" w:color="auto"/>
        <w:bottom w:val="none" w:sz="0" w:space="0" w:color="auto"/>
        <w:right w:val="none" w:sz="0" w:space="0" w:color="auto"/>
      </w:divBdr>
      <w:divsChild>
        <w:div w:id="1079644081">
          <w:marLeft w:val="0"/>
          <w:marRight w:val="0"/>
          <w:marTop w:val="0"/>
          <w:marBottom w:val="120"/>
          <w:divBdr>
            <w:top w:val="none" w:sz="0" w:space="0" w:color="auto"/>
            <w:left w:val="none" w:sz="0" w:space="0" w:color="auto"/>
            <w:bottom w:val="none" w:sz="0" w:space="0" w:color="auto"/>
            <w:right w:val="none" w:sz="0" w:space="0" w:color="auto"/>
          </w:divBdr>
        </w:div>
        <w:div w:id="261038670">
          <w:marLeft w:val="0"/>
          <w:marRight w:val="0"/>
          <w:marTop w:val="0"/>
          <w:marBottom w:val="120"/>
          <w:divBdr>
            <w:top w:val="none" w:sz="0" w:space="0" w:color="auto"/>
            <w:left w:val="none" w:sz="0" w:space="0" w:color="auto"/>
            <w:bottom w:val="none" w:sz="0" w:space="0" w:color="auto"/>
            <w:right w:val="none" w:sz="0" w:space="0" w:color="auto"/>
          </w:divBdr>
        </w:div>
        <w:div w:id="425002659">
          <w:marLeft w:val="0"/>
          <w:marRight w:val="0"/>
          <w:marTop w:val="0"/>
          <w:marBottom w:val="120"/>
          <w:divBdr>
            <w:top w:val="none" w:sz="0" w:space="0" w:color="auto"/>
            <w:left w:val="none" w:sz="0" w:space="0" w:color="auto"/>
            <w:bottom w:val="none" w:sz="0" w:space="0" w:color="auto"/>
            <w:right w:val="none" w:sz="0" w:space="0" w:color="auto"/>
          </w:divBdr>
        </w:div>
      </w:divsChild>
    </w:div>
    <w:div w:id="671184328">
      <w:bodyDiv w:val="1"/>
      <w:marLeft w:val="0"/>
      <w:marRight w:val="0"/>
      <w:marTop w:val="0"/>
      <w:marBottom w:val="0"/>
      <w:divBdr>
        <w:top w:val="none" w:sz="0" w:space="0" w:color="auto"/>
        <w:left w:val="none" w:sz="0" w:space="0" w:color="auto"/>
        <w:bottom w:val="none" w:sz="0" w:space="0" w:color="auto"/>
        <w:right w:val="none" w:sz="0" w:space="0" w:color="auto"/>
      </w:divBdr>
    </w:div>
    <w:div w:id="672225134">
      <w:bodyDiv w:val="1"/>
      <w:marLeft w:val="0"/>
      <w:marRight w:val="0"/>
      <w:marTop w:val="0"/>
      <w:marBottom w:val="0"/>
      <w:divBdr>
        <w:top w:val="none" w:sz="0" w:space="0" w:color="auto"/>
        <w:left w:val="none" w:sz="0" w:space="0" w:color="auto"/>
        <w:bottom w:val="none" w:sz="0" w:space="0" w:color="auto"/>
        <w:right w:val="none" w:sz="0" w:space="0" w:color="auto"/>
      </w:divBdr>
    </w:div>
    <w:div w:id="673383774">
      <w:bodyDiv w:val="1"/>
      <w:marLeft w:val="0"/>
      <w:marRight w:val="0"/>
      <w:marTop w:val="0"/>
      <w:marBottom w:val="0"/>
      <w:divBdr>
        <w:top w:val="none" w:sz="0" w:space="0" w:color="auto"/>
        <w:left w:val="none" w:sz="0" w:space="0" w:color="auto"/>
        <w:bottom w:val="none" w:sz="0" w:space="0" w:color="auto"/>
        <w:right w:val="none" w:sz="0" w:space="0" w:color="auto"/>
      </w:divBdr>
      <w:divsChild>
        <w:div w:id="1672101811">
          <w:marLeft w:val="0"/>
          <w:marRight w:val="0"/>
          <w:marTop w:val="0"/>
          <w:marBottom w:val="120"/>
          <w:divBdr>
            <w:top w:val="none" w:sz="0" w:space="0" w:color="auto"/>
            <w:left w:val="none" w:sz="0" w:space="0" w:color="auto"/>
            <w:bottom w:val="none" w:sz="0" w:space="0" w:color="auto"/>
            <w:right w:val="none" w:sz="0" w:space="0" w:color="auto"/>
          </w:divBdr>
        </w:div>
        <w:div w:id="1676227113">
          <w:marLeft w:val="0"/>
          <w:marRight w:val="0"/>
          <w:marTop w:val="0"/>
          <w:marBottom w:val="120"/>
          <w:divBdr>
            <w:top w:val="none" w:sz="0" w:space="0" w:color="auto"/>
            <w:left w:val="none" w:sz="0" w:space="0" w:color="auto"/>
            <w:bottom w:val="none" w:sz="0" w:space="0" w:color="auto"/>
            <w:right w:val="none" w:sz="0" w:space="0" w:color="auto"/>
          </w:divBdr>
        </w:div>
        <w:div w:id="1493641653">
          <w:marLeft w:val="0"/>
          <w:marRight w:val="0"/>
          <w:marTop w:val="0"/>
          <w:marBottom w:val="120"/>
          <w:divBdr>
            <w:top w:val="none" w:sz="0" w:space="0" w:color="auto"/>
            <w:left w:val="none" w:sz="0" w:space="0" w:color="auto"/>
            <w:bottom w:val="none" w:sz="0" w:space="0" w:color="auto"/>
            <w:right w:val="none" w:sz="0" w:space="0" w:color="auto"/>
          </w:divBdr>
        </w:div>
        <w:div w:id="529681574">
          <w:marLeft w:val="0"/>
          <w:marRight w:val="0"/>
          <w:marTop w:val="0"/>
          <w:marBottom w:val="120"/>
          <w:divBdr>
            <w:top w:val="none" w:sz="0" w:space="0" w:color="auto"/>
            <w:left w:val="none" w:sz="0" w:space="0" w:color="auto"/>
            <w:bottom w:val="none" w:sz="0" w:space="0" w:color="auto"/>
            <w:right w:val="none" w:sz="0" w:space="0" w:color="auto"/>
          </w:divBdr>
        </w:div>
      </w:divsChild>
    </w:div>
    <w:div w:id="678971735">
      <w:bodyDiv w:val="1"/>
      <w:marLeft w:val="0"/>
      <w:marRight w:val="0"/>
      <w:marTop w:val="0"/>
      <w:marBottom w:val="0"/>
      <w:divBdr>
        <w:top w:val="none" w:sz="0" w:space="0" w:color="auto"/>
        <w:left w:val="none" w:sz="0" w:space="0" w:color="auto"/>
        <w:bottom w:val="none" w:sz="0" w:space="0" w:color="auto"/>
        <w:right w:val="none" w:sz="0" w:space="0" w:color="auto"/>
      </w:divBdr>
      <w:divsChild>
        <w:div w:id="456413850">
          <w:marLeft w:val="0"/>
          <w:marRight w:val="0"/>
          <w:marTop w:val="0"/>
          <w:marBottom w:val="120"/>
          <w:divBdr>
            <w:top w:val="none" w:sz="0" w:space="0" w:color="auto"/>
            <w:left w:val="none" w:sz="0" w:space="0" w:color="auto"/>
            <w:bottom w:val="none" w:sz="0" w:space="0" w:color="auto"/>
            <w:right w:val="none" w:sz="0" w:space="0" w:color="auto"/>
          </w:divBdr>
        </w:div>
        <w:div w:id="2031641176">
          <w:marLeft w:val="0"/>
          <w:marRight w:val="0"/>
          <w:marTop w:val="0"/>
          <w:marBottom w:val="120"/>
          <w:divBdr>
            <w:top w:val="none" w:sz="0" w:space="0" w:color="auto"/>
            <w:left w:val="none" w:sz="0" w:space="0" w:color="auto"/>
            <w:bottom w:val="none" w:sz="0" w:space="0" w:color="auto"/>
            <w:right w:val="none" w:sz="0" w:space="0" w:color="auto"/>
          </w:divBdr>
        </w:div>
        <w:div w:id="1934587920">
          <w:marLeft w:val="0"/>
          <w:marRight w:val="0"/>
          <w:marTop w:val="0"/>
          <w:marBottom w:val="120"/>
          <w:divBdr>
            <w:top w:val="none" w:sz="0" w:space="0" w:color="auto"/>
            <w:left w:val="none" w:sz="0" w:space="0" w:color="auto"/>
            <w:bottom w:val="none" w:sz="0" w:space="0" w:color="auto"/>
            <w:right w:val="none" w:sz="0" w:space="0" w:color="auto"/>
          </w:divBdr>
        </w:div>
        <w:div w:id="464398979">
          <w:marLeft w:val="0"/>
          <w:marRight w:val="0"/>
          <w:marTop w:val="0"/>
          <w:marBottom w:val="120"/>
          <w:divBdr>
            <w:top w:val="none" w:sz="0" w:space="0" w:color="auto"/>
            <w:left w:val="none" w:sz="0" w:space="0" w:color="auto"/>
            <w:bottom w:val="none" w:sz="0" w:space="0" w:color="auto"/>
            <w:right w:val="none" w:sz="0" w:space="0" w:color="auto"/>
          </w:divBdr>
        </w:div>
        <w:div w:id="1889564560">
          <w:marLeft w:val="0"/>
          <w:marRight w:val="0"/>
          <w:marTop w:val="0"/>
          <w:marBottom w:val="120"/>
          <w:divBdr>
            <w:top w:val="none" w:sz="0" w:space="0" w:color="auto"/>
            <w:left w:val="none" w:sz="0" w:space="0" w:color="auto"/>
            <w:bottom w:val="none" w:sz="0" w:space="0" w:color="auto"/>
            <w:right w:val="none" w:sz="0" w:space="0" w:color="auto"/>
          </w:divBdr>
        </w:div>
        <w:div w:id="178930221">
          <w:marLeft w:val="0"/>
          <w:marRight w:val="0"/>
          <w:marTop w:val="0"/>
          <w:marBottom w:val="120"/>
          <w:divBdr>
            <w:top w:val="none" w:sz="0" w:space="0" w:color="auto"/>
            <w:left w:val="none" w:sz="0" w:space="0" w:color="auto"/>
            <w:bottom w:val="none" w:sz="0" w:space="0" w:color="auto"/>
            <w:right w:val="none" w:sz="0" w:space="0" w:color="auto"/>
          </w:divBdr>
        </w:div>
        <w:div w:id="1461193276">
          <w:marLeft w:val="0"/>
          <w:marRight w:val="0"/>
          <w:marTop w:val="0"/>
          <w:marBottom w:val="120"/>
          <w:divBdr>
            <w:top w:val="none" w:sz="0" w:space="0" w:color="auto"/>
            <w:left w:val="none" w:sz="0" w:space="0" w:color="auto"/>
            <w:bottom w:val="none" w:sz="0" w:space="0" w:color="auto"/>
            <w:right w:val="none" w:sz="0" w:space="0" w:color="auto"/>
          </w:divBdr>
        </w:div>
      </w:divsChild>
    </w:div>
    <w:div w:id="688994549">
      <w:bodyDiv w:val="1"/>
      <w:marLeft w:val="0"/>
      <w:marRight w:val="0"/>
      <w:marTop w:val="0"/>
      <w:marBottom w:val="0"/>
      <w:divBdr>
        <w:top w:val="none" w:sz="0" w:space="0" w:color="auto"/>
        <w:left w:val="none" w:sz="0" w:space="0" w:color="auto"/>
        <w:bottom w:val="none" w:sz="0" w:space="0" w:color="auto"/>
        <w:right w:val="none" w:sz="0" w:space="0" w:color="auto"/>
      </w:divBdr>
    </w:div>
    <w:div w:id="710150553">
      <w:bodyDiv w:val="1"/>
      <w:marLeft w:val="0"/>
      <w:marRight w:val="0"/>
      <w:marTop w:val="0"/>
      <w:marBottom w:val="0"/>
      <w:divBdr>
        <w:top w:val="none" w:sz="0" w:space="0" w:color="auto"/>
        <w:left w:val="none" w:sz="0" w:space="0" w:color="auto"/>
        <w:bottom w:val="none" w:sz="0" w:space="0" w:color="auto"/>
        <w:right w:val="none" w:sz="0" w:space="0" w:color="auto"/>
      </w:divBdr>
    </w:div>
    <w:div w:id="716204106">
      <w:bodyDiv w:val="1"/>
      <w:marLeft w:val="0"/>
      <w:marRight w:val="0"/>
      <w:marTop w:val="0"/>
      <w:marBottom w:val="0"/>
      <w:divBdr>
        <w:top w:val="none" w:sz="0" w:space="0" w:color="auto"/>
        <w:left w:val="none" w:sz="0" w:space="0" w:color="auto"/>
        <w:bottom w:val="none" w:sz="0" w:space="0" w:color="auto"/>
        <w:right w:val="none" w:sz="0" w:space="0" w:color="auto"/>
      </w:divBdr>
    </w:div>
    <w:div w:id="723332355">
      <w:bodyDiv w:val="1"/>
      <w:marLeft w:val="0"/>
      <w:marRight w:val="0"/>
      <w:marTop w:val="0"/>
      <w:marBottom w:val="0"/>
      <w:divBdr>
        <w:top w:val="none" w:sz="0" w:space="0" w:color="auto"/>
        <w:left w:val="none" w:sz="0" w:space="0" w:color="auto"/>
        <w:bottom w:val="none" w:sz="0" w:space="0" w:color="auto"/>
        <w:right w:val="none" w:sz="0" w:space="0" w:color="auto"/>
      </w:divBdr>
    </w:div>
    <w:div w:id="723721338">
      <w:bodyDiv w:val="1"/>
      <w:marLeft w:val="0"/>
      <w:marRight w:val="0"/>
      <w:marTop w:val="0"/>
      <w:marBottom w:val="0"/>
      <w:divBdr>
        <w:top w:val="none" w:sz="0" w:space="0" w:color="auto"/>
        <w:left w:val="none" w:sz="0" w:space="0" w:color="auto"/>
        <w:bottom w:val="none" w:sz="0" w:space="0" w:color="auto"/>
        <w:right w:val="none" w:sz="0" w:space="0" w:color="auto"/>
      </w:divBdr>
    </w:div>
    <w:div w:id="724335688">
      <w:bodyDiv w:val="1"/>
      <w:marLeft w:val="0"/>
      <w:marRight w:val="0"/>
      <w:marTop w:val="0"/>
      <w:marBottom w:val="0"/>
      <w:divBdr>
        <w:top w:val="none" w:sz="0" w:space="0" w:color="auto"/>
        <w:left w:val="none" w:sz="0" w:space="0" w:color="auto"/>
        <w:bottom w:val="none" w:sz="0" w:space="0" w:color="auto"/>
        <w:right w:val="none" w:sz="0" w:space="0" w:color="auto"/>
      </w:divBdr>
      <w:divsChild>
        <w:div w:id="858587967">
          <w:marLeft w:val="0"/>
          <w:marRight w:val="0"/>
          <w:marTop w:val="0"/>
          <w:marBottom w:val="120"/>
          <w:divBdr>
            <w:top w:val="none" w:sz="0" w:space="0" w:color="auto"/>
            <w:left w:val="none" w:sz="0" w:space="0" w:color="auto"/>
            <w:bottom w:val="none" w:sz="0" w:space="0" w:color="auto"/>
            <w:right w:val="none" w:sz="0" w:space="0" w:color="auto"/>
          </w:divBdr>
        </w:div>
        <w:div w:id="543174929">
          <w:marLeft w:val="0"/>
          <w:marRight w:val="0"/>
          <w:marTop w:val="0"/>
          <w:marBottom w:val="120"/>
          <w:divBdr>
            <w:top w:val="none" w:sz="0" w:space="0" w:color="auto"/>
            <w:left w:val="none" w:sz="0" w:space="0" w:color="auto"/>
            <w:bottom w:val="none" w:sz="0" w:space="0" w:color="auto"/>
            <w:right w:val="none" w:sz="0" w:space="0" w:color="auto"/>
          </w:divBdr>
        </w:div>
        <w:div w:id="1631130840">
          <w:marLeft w:val="0"/>
          <w:marRight w:val="0"/>
          <w:marTop w:val="0"/>
          <w:marBottom w:val="120"/>
          <w:divBdr>
            <w:top w:val="none" w:sz="0" w:space="0" w:color="auto"/>
            <w:left w:val="none" w:sz="0" w:space="0" w:color="auto"/>
            <w:bottom w:val="none" w:sz="0" w:space="0" w:color="auto"/>
            <w:right w:val="none" w:sz="0" w:space="0" w:color="auto"/>
          </w:divBdr>
        </w:div>
        <w:div w:id="518390603">
          <w:marLeft w:val="0"/>
          <w:marRight w:val="0"/>
          <w:marTop w:val="0"/>
          <w:marBottom w:val="120"/>
          <w:divBdr>
            <w:top w:val="none" w:sz="0" w:space="0" w:color="auto"/>
            <w:left w:val="none" w:sz="0" w:space="0" w:color="auto"/>
            <w:bottom w:val="none" w:sz="0" w:space="0" w:color="auto"/>
            <w:right w:val="none" w:sz="0" w:space="0" w:color="auto"/>
          </w:divBdr>
        </w:div>
        <w:div w:id="1760562456">
          <w:marLeft w:val="0"/>
          <w:marRight w:val="0"/>
          <w:marTop w:val="0"/>
          <w:marBottom w:val="120"/>
          <w:divBdr>
            <w:top w:val="none" w:sz="0" w:space="0" w:color="auto"/>
            <w:left w:val="none" w:sz="0" w:space="0" w:color="auto"/>
            <w:bottom w:val="none" w:sz="0" w:space="0" w:color="auto"/>
            <w:right w:val="none" w:sz="0" w:space="0" w:color="auto"/>
          </w:divBdr>
        </w:div>
        <w:div w:id="1580404926">
          <w:marLeft w:val="0"/>
          <w:marRight w:val="0"/>
          <w:marTop w:val="0"/>
          <w:marBottom w:val="120"/>
          <w:divBdr>
            <w:top w:val="none" w:sz="0" w:space="0" w:color="auto"/>
            <w:left w:val="none" w:sz="0" w:space="0" w:color="auto"/>
            <w:bottom w:val="none" w:sz="0" w:space="0" w:color="auto"/>
            <w:right w:val="none" w:sz="0" w:space="0" w:color="auto"/>
          </w:divBdr>
        </w:div>
        <w:div w:id="1282147614">
          <w:marLeft w:val="0"/>
          <w:marRight w:val="0"/>
          <w:marTop w:val="0"/>
          <w:marBottom w:val="120"/>
          <w:divBdr>
            <w:top w:val="none" w:sz="0" w:space="0" w:color="auto"/>
            <w:left w:val="none" w:sz="0" w:space="0" w:color="auto"/>
            <w:bottom w:val="none" w:sz="0" w:space="0" w:color="auto"/>
            <w:right w:val="none" w:sz="0" w:space="0" w:color="auto"/>
          </w:divBdr>
        </w:div>
        <w:div w:id="1554462698">
          <w:marLeft w:val="0"/>
          <w:marRight w:val="0"/>
          <w:marTop w:val="0"/>
          <w:marBottom w:val="120"/>
          <w:divBdr>
            <w:top w:val="none" w:sz="0" w:space="0" w:color="auto"/>
            <w:left w:val="none" w:sz="0" w:space="0" w:color="auto"/>
            <w:bottom w:val="none" w:sz="0" w:space="0" w:color="auto"/>
            <w:right w:val="none" w:sz="0" w:space="0" w:color="auto"/>
          </w:divBdr>
        </w:div>
      </w:divsChild>
    </w:div>
    <w:div w:id="726881714">
      <w:bodyDiv w:val="1"/>
      <w:marLeft w:val="0"/>
      <w:marRight w:val="0"/>
      <w:marTop w:val="0"/>
      <w:marBottom w:val="0"/>
      <w:divBdr>
        <w:top w:val="none" w:sz="0" w:space="0" w:color="auto"/>
        <w:left w:val="none" w:sz="0" w:space="0" w:color="auto"/>
        <w:bottom w:val="none" w:sz="0" w:space="0" w:color="auto"/>
        <w:right w:val="none" w:sz="0" w:space="0" w:color="auto"/>
      </w:divBdr>
    </w:div>
    <w:div w:id="748691872">
      <w:bodyDiv w:val="1"/>
      <w:marLeft w:val="0"/>
      <w:marRight w:val="0"/>
      <w:marTop w:val="0"/>
      <w:marBottom w:val="0"/>
      <w:divBdr>
        <w:top w:val="none" w:sz="0" w:space="0" w:color="auto"/>
        <w:left w:val="none" w:sz="0" w:space="0" w:color="auto"/>
        <w:bottom w:val="none" w:sz="0" w:space="0" w:color="auto"/>
        <w:right w:val="none" w:sz="0" w:space="0" w:color="auto"/>
      </w:divBdr>
      <w:divsChild>
        <w:div w:id="1675839352">
          <w:marLeft w:val="0"/>
          <w:marRight w:val="0"/>
          <w:marTop w:val="0"/>
          <w:marBottom w:val="120"/>
          <w:divBdr>
            <w:top w:val="none" w:sz="0" w:space="0" w:color="auto"/>
            <w:left w:val="none" w:sz="0" w:space="0" w:color="auto"/>
            <w:bottom w:val="none" w:sz="0" w:space="0" w:color="auto"/>
            <w:right w:val="none" w:sz="0" w:space="0" w:color="auto"/>
          </w:divBdr>
        </w:div>
        <w:div w:id="1721435042">
          <w:marLeft w:val="0"/>
          <w:marRight w:val="0"/>
          <w:marTop w:val="0"/>
          <w:marBottom w:val="120"/>
          <w:divBdr>
            <w:top w:val="none" w:sz="0" w:space="0" w:color="auto"/>
            <w:left w:val="none" w:sz="0" w:space="0" w:color="auto"/>
            <w:bottom w:val="none" w:sz="0" w:space="0" w:color="auto"/>
            <w:right w:val="none" w:sz="0" w:space="0" w:color="auto"/>
          </w:divBdr>
        </w:div>
        <w:div w:id="1961951919">
          <w:marLeft w:val="0"/>
          <w:marRight w:val="0"/>
          <w:marTop w:val="0"/>
          <w:marBottom w:val="120"/>
          <w:divBdr>
            <w:top w:val="none" w:sz="0" w:space="0" w:color="auto"/>
            <w:left w:val="none" w:sz="0" w:space="0" w:color="auto"/>
            <w:bottom w:val="none" w:sz="0" w:space="0" w:color="auto"/>
            <w:right w:val="none" w:sz="0" w:space="0" w:color="auto"/>
          </w:divBdr>
        </w:div>
        <w:div w:id="2108847277">
          <w:marLeft w:val="0"/>
          <w:marRight w:val="0"/>
          <w:marTop w:val="0"/>
          <w:marBottom w:val="120"/>
          <w:divBdr>
            <w:top w:val="none" w:sz="0" w:space="0" w:color="auto"/>
            <w:left w:val="none" w:sz="0" w:space="0" w:color="auto"/>
            <w:bottom w:val="none" w:sz="0" w:space="0" w:color="auto"/>
            <w:right w:val="none" w:sz="0" w:space="0" w:color="auto"/>
          </w:divBdr>
        </w:div>
      </w:divsChild>
    </w:div>
    <w:div w:id="750548396">
      <w:bodyDiv w:val="1"/>
      <w:marLeft w:val="0"/>
      <w:marRight w:val="0"/>
      <w:marTop w:val="0"/>
      <w:marBottom w:val="0"/>
      <w:divBdr>
        <w:top w:val="none" w:sz="0" w:space="0" w:color="auto"/>
        <w:left w:val="none" w:sz="0" w:space="0" w:color="auto"/>
        <w:bottom w:val="none" w:sz="0" w:space="0" w:color="auto"/>
        <w:right w:val="none" w:sz="0" w:space="0" w:color="auto"/>
      </w:divBdr>
    </w:div>
    <w:div w:id="751392418">
      <w:bodyDiv w:val="1"/>
      <w:marLeft w:val="0"/>
      <w:marRight w:val="0"/>
      <w:marTop w:val="0"/>
      <w:marBottom w:val="0"/>
      <w:divBdr>
        <w:top w:val="none" w:sz="0" w:space="0" w:color="auto"/>
        <w:left w:val="none" w:sz="0" w:space="0" w:color="auto"/>
        <w:bottom w:val="none" w:sz="0" w:space="0" w:color="auto"/>
        <w:right w:val="none" w:sz="0" w:space="0" w:color="auto"/>
      </w:divBdr>
    </w:div>
    <w:div w:id="768545879">
      <w:bodyDiv w:val="1"/>
      <w:marLeft w:val="0"/>
      <w:marRight w:val="0"/>
      <w:marTop w:val="0"/>
      <w:marBottom w:val="0"/>
      <w:divBdr>
        <w:top w:val="none" w:sz="0" w:space="0" w:color="auto"/>
        <w:left w:val="none" w:sz="0" w:space="0" w:color="auto"/>
        <w:bottom w:val="none" w:sz="0" w:space="0" w:color="auto"/>
        <w:right w:val="none" w:sz="0" w:space="0" w:color="auto"/>
      </w:divBdr>
      <w:divsChild>
        <w:div w:id="20128144">
          <w:marLeft w:val="0"/>
          <w:marRight w:val="0"/>
          <w:marTop w:val="0"/>
          <w:marBottom w:val="120"/>
          <w:divBdr>
            <w:top w:val="none" w:sz="0" w:space="0" w:color="auto"/>
            <w:left w:val="none" w:sz="0" w:space="0" w:color="auto"/>
            <w:bottom w:val="none" w:sz="0" w:space="0" w:color="auto"/>
            <w:right w:val="none" w:sz="0" w:space="0" w:color="auto"/>
          </w:divBdr>
        </w:div>
        <w:div w:id="334459691">
          <w:marLeft w:val="0"/>
          <w:marRight w:val="0"/>
          <w:marTop w:val="0"/>
          <w:marBottom w:val="120"/>
          <w:divBdr>
            <w:top w:val="none" w:sz="0" w:space="0" w:color="auto"/>
            <w:left w:val="none" w:sz="0" w:space="0" w:color="auto"/>
            <w:bottom w:val="none" w:sz="0" w:space="0" w:color="auto"/>
            <w:right w:val="none" w:sz="0" w:space="0" w:color="auto"/>
          </w:divBdr>
        </w:div>
        <w:div w:id="1857186321">
          <w:marLeft w:val="0"/>
          <w:marRight w:val="0"/>
          <w:marTop w:val="0"/>
          <w:marBottom w:val="120"/>
          <w:divBdr>
            <w:top w:val="none" w:sz="0" w:space="0" w:color="auto"/>
            <w:left w:val="none" w:sz="0" w:space="0" w:color="auto"/>
            <w:bottom w:val="none" w:sz="0" w:space="0" w:color="auto"/>
            <w:right w:val="none" w:sz="0" w:space="0" w:color="auto"/>
          </w:divBdr>
        </w:div>
      </w:divsChild>
    </w:div>
    <w:div w:id="777944275">
      <w:bodyDiv w:val="1"/>
      <w:marLeft w:val="0"/>
      <w:marRight w:val="0"/>
      <w:marTop w:val="0"/>
      <w:marBottom w:val="0"/>
      <w:divBdr>
        <w:top w:val="none" w:sz="0" w:space="0" w:color="auto"/>
        <w:left w:val="none" w:sz="0" w:space="0" w:color="auto"/>
        <w:bottom w:val="none" w:sz="0" w:space="0" w:color="auto"/>
        <w:right w:val="none" w:sz="0" w:space="0" w:color="auto"/>
      </w:divBdr>
    </w:div>
    <w:div w:id="780104026">
      <w:bodyDiv w:val="1"/>
      <w:marLeft w:val="0"/>
      <w:marRight w:val="0"/>
      <w:marTop w:val="0"/>
      <w:marBottom w:val="0"/>
      <w:divBdr>
        <w:top w:val="none" w:sz="0" w:space="0" w:color="auto"/>
        <w:left w:val="none" w:sz="0" w:space="0" w:color="auto"/>
        <w:bottom w:val="none" w:sz="0" w:space="0" w:color="auto"/>
        <w:right w:val="none" w:sz="0" w:space="0" w:color="auto"/>
      </w:divBdr>
      <w:divsChild>
        <w:div w:id="344018398">
          <w:marLeft w:val="0"/>
          <w:marRight w:val="0"/>
          <w:marTop w:val="0"/>
          <w:marBottom w:val="120"/>
          <w:divBdr>
            <w:top w:val="none" w:sz="0" w:space="0" w:color="auto"/>
            <w:left w:val="none" w:sz="0" w:space="0" w:color="auto"/>
            <w:bottom w:val="none" w:sz="0" w:space="0" w:color="auto"/>
            <w:right w:val="none" w:sz="0" w:space="0" w:color="auto"/>
          </w:divBdr>
        </w:div>
        <w:div w:id="1342784066">
          <w:marLeft w:val="0"/>
          <w:marRight w:val="0"/>
          <w:marTop w:val="0"/>
          <w:marBottom w:val="120"/>
          <w:divBdr>
            <w:top w:val="none" w:sz="0" w:space="0" w:color="auto"/>
            <w:left w:val="none" w:sz="0" w:space="0" w:color="auto"/>
            <w:bottom w:val="none" w:sz="0" w:space="0" w:color="auto"/>
            <w:right w:val="none" w:sz="0" w:space="0" w:color="auto"/>
          </w:divBdr>
        </w:div>
        <w:div w:id="97872835">
          <w:marLeft w:val="0"/>
          <w:marRight w:val="0"/>
          <w:marTop w:val="0"/>
          <w:marBottom w:val="120"/>
          <w:divBdr>
            <w:top w:val="none" w:sz="0" w:space="0" w:color="auto"/>
            <w:left w:val="none" w:sz="0" w:space="0" w:color="auto"/>
            <w:bottom w:val="none" w:sz="0" w:space="0" w:color="auto"/>
            <w:right w:val="none" w:sz="0" w:space="0" w:color="auto"/>
          </w:divBdr>
        </w:div>
      </w:divsChild>
    </w:div>
    <w:div w:id="784009085">
      <w:bodyDiv w:val="1"/>
      <w:marLeft w:val="0"/>
      <w:marRight w:val="0"/>
      <w:marTop w:val="0"/>
      <w:marBottom w:val="0"/>
      <w:divBdr>
        <w:top w:val="none" w:sz="0" w:space="0" w:color="auto"/>
        <w:left w:val="none" w:sz="0" w:space="0" w:color="auto"/>
        <w:bottom w:val="none" w:sz="0" w:space="0" w:color="auto"/>
        <w:right w:val="none" w:sz="0" w:space="0" w:color="auto"/>
      </w:divBdr>
      <w:divsChild>
        <w:div w:id="1791316523">
          <w:marLeft w:val="0"/>
          <w:marRight w:val="0"/>
          <w:marTop w:val="0"/>
          <w:marBottom w:val="120"/>
          <w:divBdr>
            <w:top w:val="none" w:sz="0" w:space="0" w:color="auto"/>
            <w:left w:val="none" w:sz="0" w:space="0" w:color="auto"/>
            <w:bottom w:val="none" w:sz="0" w:space="0" w:color="auto"/>
            <w:right w:val="none" w:sz="0" w:space="0" w:color="auto"/>
          </w:divBdr>
        </w:div>
        <w:div w:id="1697190976">
          <w:marLeft w:val="0"/>
          <w:marRight w:val="0"/>
          <w:marTop w:val="0"/>
          <w:marBottom w:val="120"/>
          <w:divBdr>
            <w:top w:val="none" w:sz="0" w:space="0" w:color="auto"/>
            <w:left w:val="none" w:sz="0" w:space="0" w:color="auto"/>
            <w:bottom w:val="none" w:sz="0" w:space="0" w:color="auto"/>
            <w:right w:val="none" w:sz="0" w:space="0" w:color="auto"/>
          </w:divBdr>
        </w:div>
        <w:div w:id="1539314129">
          <w:marLeft w:val="0"/>
          <w:marRight w:val="0"/>
          <w:marTop w:val="0"/>
          <w:marBottom w:val="120"/>
          <w:divBdr>
            <w:top w:val="none" w:sz="0" w:space="0" w:color="auto"/>
            <w:left w:val="none" w:sz="0" w:space="0" w:color="auto"/>
            <w:bottom w:val="none" w:sz="0" w:space="0" w:color="auto"/>
            <w:right w:val="none" w:sz="0" w:space="0" w:color="auto"/>
          </w:divBdr>
        </w:div>
        <w:div w:id="64232981">
          <w:marLeft w:val="0"/>
          <w:marRight w:val="0"/>
          <w:marTop w:val="0"/>
          <w:marBottom w:val="120"/>
          <w:divBdr>
            <w:top w:val="none" w:sz="0" w:space="0" w:color="auto"/>
            <w:left w:val="none" w:sz="0" w:space="0" w:color="auto"/>
            <w:bottom w:val="none" w:sz="0" w:space="0" w:color="auto"/>
            <w:right w:val="none" w:sz="0" w:space="0" w:color="auto"/>
          </w:divBdr>
        </w:div>
        <w:div w:id="488641335">
          <w:marLeft w:val="0"/>
          <w:marRight w:val="0"/>
          <w:marTop w:val="0"/>
          <w:marBottom w:val="120"/>
          <w:divBdr>
            <w:top w:val="none" w:sz="0" w:space="0" w:color="auto"/>
            <w:left w:val="none" w:sz="0" w:space="0" w:color="auto"/>
            <w:bottom w:val="none" w:sz="0" w:space="0" w:color="auto"/>
            <w:right w:val="none" w:sz="0" w:space="0" w:color="auto"/>
          </w:divBdr>
        </w:div>
        <w:div w:id="1105423959">
          <w:marLeft w:val="0"/>
          <w:marRight w:val="0"/>
          <w:marTop w:val="0"/>
          <w:marBottom w:val="120"/>
          <w:divBdr>
            <w:top w:val="none" w:sz="0" w:space="0" w:color="auto"/>
            <w:left w:val="none" w:sz="0" w:space="0" w:color="auto"/>
            <w:bottom w:val="none" w:sz="0" w:space="0" w:color="auto"/>
            <w:right w:val="none" w:sz="0" w:space="0" w:color="auto"/>
          </w:divBdr>
        </w:div>
      </w:divsChild>
    </w:div>
    <w:div w:id="790435843">
      <w:bodyDiv w:val="1"/>
      <w:marLeft w:val="0"/>
      <w:marRight w:val="0"/>
      <w:marTop w:val="0"/>
      <w:marBottom w:val="0"/>
      <w:divBdr>
        <w:top w:val="none" w:sz="0" w:space="0" w:color="auto"/>
        <w:left w:val="none" w:sz="0" w:space="0" w:color="auto"/>
        <w:bottom w:val="none" w:sz="0" w:space="0" w:color="auto"/>
        <w:right w:val="none" w:sz="0" w:space="0" w:color="auto"/>
      </w:divBdr>
    </w:div>
    <w:div w:id="794056134">
      <w:bodyDiv w:val="1"/>
      <w:marLeft w:val="0"/>
      <w:marRight w:val="0"/>
      <w:marTop w:val="0"/>
      <w:marBottom w:val="0"/>
      <w:divBdr>
        <w:top w:val="none" w:sz="0" w:space="0" w:color="auto"/>
        <w:left w:val="none" w:sz="0" w:space="0" w:color="auto"/>
        <w:bottom w:val="none" w:sz="0" w:space="0" w:color="auto"/>
        <w:right w:val="none" w:sz="0" w:space="0" w:color="auto"/>
      </w:divBdr>
    </w:div>
    <w:div w:id="820847537">
      <w:bodyDiv w:val="1"/>
      <w:marLeft w:val="0"/>
      <w:marRight w:val="0"/>
      <w:marTop w:val="0"/>
      <w:marBottom w:val="0"/>
      <w:divBdr>
        <w:top w:val="none" w:sz="0" w:space="0" w:color="auto"/>
        <w:left w:val="none" w:sz="0" w:space="0" w:color="auto"/>
        <w:bottom w:val="none" w:sz="0" w:space="0" w:color="auto"/>
        <w:right w:val="none" w:sz="0" w:space="0" w:color="auto"/>
      </w:divBdr>
    </w:div>
    <w:div w:id="828400216">
      <w:bodyDiv w:val="1"/>
      <w:marLeft w:val="0"/>
      <w:marRight w:val="0"/>
      <w:marTop w:val="0"/>
      <w:marBottom w:val="0"/>
      <w:divBdr>
        <w:top w:val="none" w:sz="0" w:space="0" w:color="auto"/>
        <w:left w:val="none" w:sz="0" w:space="0" w:color="auto"/>
        <w:bottom w:val="none" w:sz="0" w:space="0" w:color="auto"/>
        <w:right w:val="none" w:sz="0" w:space="0" w:color="auto"/>
      </w:divBdr>
    </w:div>
    <w:div w:id="838228720">
      <w:bodyDiv w:val="1"/>
      <w:marLeft w:val="0"/>
      <w:marRight w:val="0"/>
      <w:marTop w:val="0"/>
      <w:marBottom w:val="0"/>
      <w:divBdr>
        <w:top w:val="none" w:sz="0" w:space="0" w:color="auto"/>
        <w:left w:val="none" w:sz="0" w:space="0" w:color="auto"/>
        <w:bottom w:val="none" w:sz="0" w:space="0" w:color="auto"/>
        <w:right w:val="none" w:sz="0" w:space="0" w:color="auto"/>
      </w:divBdr>
      <w:divsChild>
        <w:div w:id="526333608">
          <w:marLeft w:val="0"/>
          <w:marRight w:val="0"/>
          <w:marTop w:val="0"/>
          <w:marBottom w:val="120"/>
          <w:divBdr>
            <w:top w:val="none" w:sz="0" w:space="0" w:color="auto"/>
            <w:left w:val="none" w:sz="0" w:space="0" w:color="auto"/>
            <w:bottom w:val="none" w:sz="0" w:space="0" w:color="auto"/>
            <w:right w:val="none" w:sz="0" w:space="0" w:color="auto"/>
          </w:divBdr>
        </w:div>
        <w:div w:id="1499886982">
          <w:marLeft w:val="0"/>
          <w:marRight w:val="0"/>
          <w:marTop w:val="0"/>
          <w:marBottom w:val="120"/>
          <w:divBdr>
            <w:top w:val="none" w:sz="0" w:space="0" w:color="auto"/>
            <w:left w:val="none" w:sz="0" w:space="0" w:color="auto"/>
            <w:bottom w:val="none" w:sz="0" w:space="0" w:color="auto"/>
            <w:right w:val="none" w:sz="0" w:space="0" w:color="auto"/>
          </w:divBdr>
        </w:div>
        <w:div w:id="1188447963">
          <w:marLeft w:val="0"/>
          <w:marRight w:val="0"/>
          <w:marTop w:val="0"/>
          <w:marBottom w:val="120"/>
          <w:divBdr>
            <w:top w:val="none" w:sz="0" w:space="0" w:color="auto"/>
            <w:left w:val="none" w:sz="0" w:space="0" w:color="auto"/>
            <w:bottom w:val="none" w:sz="0" w:space="0" w:color="auto"/>
            <w:right w:val="none" w:sz="0" w:space="0" w:color="auto"/>
          </w:divBdr>
        </w:div>
        <w:div w:id="1744378613">
          <w:marLeft w:val="0"/>
          <w:marRight w:val="0"/>
          <w:marTop w:val="0"/>
          <w:marBottom w:val="120"/>
          <w:divBdr>
            <w:top w:val="none" w:sz="0" w:space="0" w:color="auto"/>
            <w:left w:val="none" w:sz="0" w:space="0" w:color="auto"/>
            <w:bottom w:val="none" w:sz="0" w:space="0" w:color="auto"/>
            <w:right w:val="none" w:sz="0" w:space="0" w:color="auto"/>
          </w:divBdr>
        </w:div>
      </w:divsChild>
    </w:div>
    <w:div w:id="844369034">
      <w:bodyDiv w:val="1"/>
      <w:marLeft w:val="0"/>
      <w:marRight w:val="0"/>
      <w:marTop w:val="0"/>
      <w:marBottom w:val="0"/>
      <w:divBdr>
        <w:top w:val="none" w:sz="0" w:space="0" w:color="auto"/>
        <w:left w:val="none" w:sz="0" w:space="0" w:color="auto"/>
        <w:bottom w:val="none" w:sz="0" w:space="0" w:color="auto"/>
        <w:right w:val="none" w:sz="0" w:space="0" w:color="auto"/>
      </w:divBdr>
    </w:div>
    <w:div w:id="850026203">
      <w:bodyDiv w:val="1"/>
      <w:marLeft w:val="0"/>
      <w:marRight w:val="0"/>
      <w:marTop w:val="0"/>
      <w:marBottom w:val="0"/>
      <w:divBdr>
        <w:top w:val="none" w:sz="0" w:space="0" w:color="auto"/>
        <w:left w:val="none" w:sz="0" w:space="0" w:color="auto"/>
        <w:bottom w:val="none" w:sz="0" w:space="0" w:color="auto"/>
        <w:right w:val="none" w:sz="0" w:space="0" w:color="auto"/>
      </w:divBdr>
      <w:divsChild>
        <w:div w:id="103772192">
          <w:marLeft w:val="0"/>
          <w:marRight w:val="0"/>
          <w:marTop w:val="0"/>
          <w:marBottom w:val="120"/>
          <w:divBdr>
            <w:top w:val="none" w:sz="0" w:space="0" w:color="auto"/>
            <w:left w:val="none" w:sz="0" w:space="0" w:color="auto"/>
            <w:bottom w:val="none" w:sz="0" w:space="0" w:color="auto"/>
            <w:right w:val="none" w:sz="0" w:space="0" w:color="auto"/>
          </w:divBdr>
        </w:div>
        <w:div w:id="345059993">
          <w:marLeft w:val="0"/>
          <w:marRight w:val="0"/>
          <w:marTop w:val="0"/>
          <w:marBottom w:val="120"/>
          <w:divBdr>
            <w:top w:val="none" w:sz="0" w:space="0" w:color="auto"/>
            <w:left w:val="none" w:sz="0" w:space="0" w:color="auto"/>
            <w:bottom w:val="none" w:sz="0" w:space="0" w:color="auto"/>
            <w:right w:val="none" w:sz="0" w:space="0" w:color="auto"/>
          </w:divBdr>
        </w:div>
        <w:div w:id="548105905">
          <w:marLeft w:val="0"/>
          <w:marRight w:val="0"/>
          <w:marTop w:val="0"/>
          <w:marBottom w:val="120"/>
          <w:divBdr>
            <w:top w:val="none" w:sz="0" w:space="0" w:color="auto"/>
            <w:left w:val="none" w:sz="0" w:space="0" w:color="auto"/>
            <w:bottom w:val="none" w:sz="0" w:space="0" w:color="auto"/>
            <w:right w:val="none" w:sz="0" w:space="0" w:color="auto"/>
          </w:divBdr>
        </w:div>
      </w:divsChild>
    </w:div>
    <w:div w:id="860094494">
      <w:bodyDiv w:val="1"/>
      <w:marLeft w:val="0"/>
      <w:marRight w:val="0"/>
      <w:marTop w:val="0"/>
      <w:marBottom w:val="0"/>
      <w:divBdr>
        <w:top w:val="none" w:sz="0" w:space="0" w:color="auto"/>
        <w:left w:val="none" w:sz="0" w:space="0" w:color="auto"/>
        <w:bottom w:val="none" w:sz="0" w:space="0" w:color="auto"/>
        <w:right w:val="none" w:sz="0" w:space="0" w:color="auto"/>
      </w:divBdr>
    </w:div>
    <w:div w:id="860432493">
      <w:bodyDiv w:val="1"/>
      <w:marLeft w:val="0"/>
      <w:marRight w:val="0"/>
      <w:marTop w:val="0"/>
      <w:marBottom w:val="0"/>
      <w:divBdr>
        <w:top w:val="none" w:sz="0" w:space="0" w:color="auto"/>
        <w:left w:val="none" w:sz="0" w:space="0" w:color="auto"/>
        <w:bottom w:val="none" w:sz="0" w:space="0" w:color="auto"/>
        <w:right w:val="none" w:sz="0" w:space="0" w:color="auto"/>
      </w:divBdr>
    </w:div>
    <w:div w:id="867530572">
      <w:bodyDiv w:val="1"/>
      <w:marLeft w:val="0"/>
      <w:marRight w:val="0"/>
      <w:marTop w:val="0"/>
      <w:marBottom w:val="0"/>
      <w:divBdr>
        <w:top w:val="none" w:sz="0" w:space="0" w:color="auto"/>
        <w:left w:val="none" w:sz="0" w:space="0" w:color="auto"/>
        <w:bottom w:val="none" w:sz="0" w:space="0" w:color="auto"/>
        <w:right w:val="none" w:sz="0" w:space="0" w:color="auto"/>
      </w:divBdr>
    </w:div>
    <w:div w:id="875122243">
      <w:bodyDiv w:val="1"/>
      <w:marLeft w:val="0"/>
      <w:marRight w:val="0"/>
      <w:marTop w:val="0"/>
      <w:marBottom w:val="0"/>
      <w:divBdr>
        <w:top w:val="none" w:sz="0" w:space="0" w:color="auto"/>
        <w:left w:val="none" w:sz="0" w:space="0" w:color="auto"/>
        <w:bottom w:val="none" w:sz="0" w:space="0" w:color="auto"/>
        <w:right w:val="none" w:sz="0" w:space="0" w:color="auto"/>
      </w:divBdr>
    </w:div>
    <w:div w:id="876552387">
      <w:bodyDiv w:val="1"/>
      <w:marLeft w:val="0"/>
      <w:marRight w:val="0"/>
      <w:marTop w:val="0"/>
      <w:marBottom w:val="0"/>
      <w:divBdr>
        <w:top w:val="none" w:sz="0" w:space="0" w:color="auto"/>
        <w:left w:val="none" w:sz="0" w:space="0" w:color="auto"/>
        <w:bottom w:val="none" w:sz="0" w:space="0" w:color="auto"/>
        <w:right w:val="none" w:sz="0" w:space="0" w:color="auto"/>
      </w:divBdr>
    </w:div>
    <w:div w:id="889075420">
      <w:bodyDiv w:val="1"/>
      <w:marLeft w:val="0"/>
      <w:marRight w:val="0"/>
      <w:marTop w:val="0"/>
      <w:marBottom w:val="0"/>
      <w:divBdr>
        <w:top w:val="none" w:sz="0" w:space="0" w:color="auto"/>
        <w:left w:val="none" w:sz="0" w:space="0" w:color="auto"/>
        <w:bottom w:val="none" w:sz="0" w:space="0" w:color="auto"/>
        <w:right w:val="none" w:sz="0" w:space="0" w:color="auto"/>
      </w:divBdr>
      <w:divsChild>
        <w:div w:id="603610422">
          <w:marLeft w:val="0"/>
          <w:marRight w:val="0"/>
          <w:marTop w:val="0"/>
          <w:marBottom w:val="120"/>
          <w:divBdr>
            <w:top w:val="none" w:sz="0" w:space="0" w:color="auto"/>
            <w:left w:val="none" w:sz="0" w:space="0" w:color="auto"/>
            <w:bottom w:val="none" w:sz="0" w:space="0" w:color="auto"/>
            <w:right w:val="none" w:sz="0" w:space="0" w:color="auto"/>
          </w:divBdr>
        </w:div>
        <w:div w:id="2032677817">
          <w:marLeft w:val="0"/>
          <w:marRight w:val="0"/>
          <w:marTop w:val="0"/>
          <w:marBottom w:val="120"/>
          <w:divBdr>
            <w:top w:val="none" w:sz="0" w:space="0" w:color="auto"/>
            <w:left w:val="none" w:sz="0" w:space="0" w:color="auto"/>
            <w:bottom w:val="none" w:sz="0" w:space="0" w:color="auto"/>
            <w:right w:val="none" w:sz="0" w:space="0" w:color="auto"/>
          </w:divBdr>
        </w:div>
        <w:div w:id="1454982212">
          <w:marLeft w:val="0"/>
          <w:marRight w:val="0"/>
          <w:marTop w:val="0"/>
          <w:marBottom w:val="120"/>
          <w:divBdr>
            <w:top w:val="none" w:sz="0" w:space="0" w:color="auto"/>
            <w:left w:val="none" w:sz="0" w:space="0" w:color="auto"/>
            <w:bottom w:val="none" w:sz="0" w:space="0" w:color="auto"/>
            <w:right w:val="none" w:sz="0" w:space="0" w:color="auto"/>
          </w:divBdr>
        </w:div>
        <w:div w:id="2139107807">
          <w:marLeft w:val="0"/>
          <w:marRight w:val="0"/>
          <w:marTop w:val="0"/>
          <w:marBottom w:val="120"/>
          <w:divBdr>
            <w:top w:val="none" w:sz="0" w:space="0" w:color="auto"/>
            <w:left w:val="none" w:sz="0" w:space="0" w:color="auto"/>
            <w:bottom w:val="none" w:sz="0" w:space="0" w:color="auto"/>
            <w:right w:val="none" w:sz="0" w:space="0" w:color="auto"/>
          </w:divBdr>
        </w:div>
        <w:div w:id="1511793171">
          <w:marLeft w:val="0"/>
          <w:marRight w:val="0"/>
          <w:marTop w:val="0"/>
          <w:marBottom w:val="120"/>
          <w:divBdr>
            <w:top w:val="none" w:sz="0" w:space="0" w:color="auto"/>
            <w:left w:val="none" w:sz="0" w:space="0" w:color="auto"/>
            <w:bottom w:val="none" w:sz="0" w:space="0" w:color="auto"/>
            <w:right w:val="none" w:sz="0" w:space="0" w:color="auto"/>
          </w:divBdr>
        </w:div>
      </w:divsChild>
    </w:div>
    <w:div w:id="889267658">
      <w:bodyDiv w:val="1"/>
      <w:marLeft w:val="0"/>
      <w:marRight w:val="0"/>
      <w:marTop w:val="0"/>
      <w:marBottom w:val="0"/>
      <w:divBdr>
        <w:top w:val="none" w:sz="0" w:space="0" w:color="auto"/>
        <w:left w:val="none" w:sz="0" w:space="0" w:color="auto"/>
        <w:bottom w:val="none" w:sz="0" w:space="0" w:color="auto"/>
        <w:right w:val="none" w:sz="0" w:space="0" w:color="auto"/>
      </w:divBdr>
    </w:div>
    <w:div w:id="937447185">
      <w:bodyDiv w:val="1"/>
      <w:marLeft w:val="0"/>
      <w:marRight w:val="0"/>
      <w:marTop w:val="0"/>
      <w:marBottom w:val="0"/>
      <w:divBdr>
        <w:top w:val="none" w:sz="0" w:space="0" w:color="auto"/>
        <w:left w:val="none" w:sz="0" w:space="0" w:color="auto"/>
        <w:bottom w:val="none" w:sz="0" w:space="0" w:color="auto"/>
        <w:right w:val="none" w:sz="0" w:space="0" w:color="auto"/>
      </w:divBdr>
      <w:divsChild>
        <w:div w:id="1815950645">
          <w:marLeft w:val="0"/>
          <w:marRight w:val="0"/>
          <w:marTop w:val="0"/>
          <w:marBottom w:val="120"/>
          <w:divBdr>
            <w:top w:val="none" w:sz="0" w:space="0" w:color="auto"/>
            <w:left w:val="none" w:sz="0" w:space="0" w:color="auto"/>
            <w:bottom w:val="none" w:sz="0" w:space="0" w:color="auto"/>
            <w:right w:val="none" w:sz="0" w:space="0" w:color="auto"/>
          </w:divBdr>
        </w:div>
        <w:div w:id="937909785">
          <w:marLeft w:val="0"/>
          <w:marRight w:val="0"/>
          <w:marTop w:val="0"/>
          <w:marBottom w:val="120"/>
          <w:divBdr>
            <w:top w:val="none" w:sz="0" w:space="0" w:color="auto"/>
            <w:left w:val="none" w:sz="0" w:space="0" w:color="auto"/>
            <w:bottom w:val="none" w:sz="0" w:space="0" w:color="auto"/>
            <w:right w:val="none" w:sz="0" w:space="0" w:color="auto"/>
          </w:divBdr>
        </w:div>
        <w:div w:id="2114746639">
          <w:marLeft w:val="0"/>
          <w:marRight w:val="0"/>
          <w:marTop w:val="0"/>
          <w:marBottom w:val="120"/>
          <w:divBdr>
            <w:top w:val="none" w:sz="0" w:space="0" w:color="auto"/>
            <w:left w:val="none" w:sz="0" w:space="0" w:color="auto"/>
            <w:bottom w:val="none" w:sz="0" w:space="0" w:color="auto"/>
            <w:right w:val="none" w:sz="0" w:space="0" w:color="auto"/>
          </w:divBdr>
        </w:div>
        <w:div w:id="1424381115">
          <w:marLeft w:val="0"/>
          <w:marRight w:val="0"/>
          <w:marTop w:val="0"/>
          <w:marBottom w:val="120"/>
          <w:divBdr>
            <w:top w:val="none" w:sz="0" w:space="0" w:color="auto"/>
            <w:left w:val="none" w:sz="0" w:space="0" w:color="auto"/>
            <w:bottom w:val="none" w:sz="0" w:space="0" w:color="auto"/>
            <w:right w:val="none" w:sz="0" w:space="0" w:color="auto"/>
          </w:divBdr>
        </w:div>
      </w:divsChild>
    </w:div>
    <w:div w:id="939027821">
      <w:bodyDiv w:val="1"/>
      <w:marLeft w:val="0"/>
      <w:marRight w:val="0"/>
      <w:marTop w:val="0"/>
      <w:marBottom w:val="0"/>
      <w:divBdr>
        <w:top w:val="none" w:sz="0" w:space="0" w:color="auto"/>
        <w:left w:val="none" w:sz="0" w:space="0" w:color="auto"/>
        <w:bottom w:val="none" w:sz="0" w:space="0" w:color="auto"/>
        <w:right w:val="none" w:sz="0" w:space="0" w:color="auto"/>
      </w:divBdr>
    </w:div>
    <w:div w:id="939071081">
      <w:bodyDiv w:val="1"/>
      <w:marLeft w:val="0"/>
      <w:marRight w:val="0"/>
      <w:marTop w:val="0"/>
      <w:marBottom w:val="0"/>
      <w:divBdr>
        <w:top w:val="none" w:sz="0" w:space="0" w:color="auto"/>
        <w:left w:val="none" w:sz="0" w:space="0" w:color="auto"/>
        <w:bottom w:val="none" w:sz="0" w:space="0" w:color="auto"/>
        <w:right w:val="none" w:sz="0" w:space="0" w:color="auto"/>
      </w:divBdr>
      <w:divsChild>
        <w:div w:id="1673143836">
          <w:marLeft w:val="0"/>
          <w:marRight w:val="0"/>
          <w:marTop w:val="0"/>
          <w:marBottom w:val="120"/>
          <w:divBdr>
            <w:top w:val="none" w:sz="0" w:space="0" w:color="auto"/>
            <w:left w:val="none" w:sz="0" w:space="0" w:color="auto"/>
            <w:bottom w:val="none" w:sz="0" w:space="0" w:color="auto"/>
            <w:right w:val="none" w:sz="0" w:space="0" w:color="auto"/>
          </w:divBdr>
        </w:div>
        <w:div w:id="625623807">
          <w:marLeft w:val="0"/>
          <w:marRight w:val="0"/>
          <w:marTop w:val="0"/>
          <w:marBottom w:val="120"/>
          <w:divBdr>
            <w:top w:val="none" w:sz="0" w:space="0" w:color="auto"/>
            <w:left w:val="none" w:sz="0" w:space="0" w:color="auto"/>
            <w:bottom w:val="none" w:sz="0" w:space="0" w:color="auto"/>
            <w:right w:val="none" w:sz="0" w:space="0" w:color="auto"/>
          </w:divBdr>
        </w:div>
        <w:div w:id="1450272305">
          <w:marLeft w:val="0"/>
          <w:marRight w:val="0"/>
          <w:marTop w:val="0"/>
          <w:marBottom w:val="120"/>
          <w:divBdr>
            <w:top w:val="none" w:sz="0" w:space="0" w:color="auto"/>
            <w:left w:val="none" w:sz="0" w:space="0" w:color="auto"/>
            <w:bottom w:val="none" w:sz="0" w:space="0" w:color="auto"/>
            <w:right w:val="none" w:sz="0" w:space="0" w:color="auto"/>
          </w:divBdr>
        </w:div>
        <w:div w:id="235634538">
          <w:marLeft w:val="0"/>
          <w:marRight w:val="0"/>
          <w:marTop w:val="0"/>
          <w:marBottom w:val="120"/>
          <w:divBdr>
            <w:top w:val="none" w:sz="0" w:space="0" w:color="auto"/>
            <w:left w:val="none" w:sz="0" w:space="0" w:color="auto"/>
            <w:bottom w:val="none" w:sz="0" w:space="0" w:color="auto"/>
            <w:right w:val="none" w:sz="0" w:space="0" w:color="auto"/>
          </w:divBdr>
        </w:div>
      </w:divsChild>
    </w:div>
    <w:div w:id="941258098">
      <w:bodyDiv w:val="1"/>
      <w:marLeft w:val="0"/>
      <w:marRight w:val="0"/>
      <w:marTop w:val="0"/>
      <w:marBottom w:val="0"/>
      <w:divBdr>
        <w:top w:val="none" w:sz="0" w:space="0" w:color="auto"/>
        <w:left w:val="none" w:sz="0" w:space="0" w:color="auto"/>
        <w:bottom w:val="none" w:sz="0" w:space="0" w:color="auto"/>
        <w:right w:val="none" w:sz="0" w:space="0" w:color="auto"/>
      </w:divBdr>
      <w:divsChild>
        <w:div w:id="2013294971">
          <w:marLeft w:val="0"/>
          <w:marRight w:val="0"/>
          <w:marTop w:val="0"/>
          <w:marBottom w:val="0"/>
          <w:divBdr>
            <w:top w:val="none" w:sz="0" w:space="0" w:color="auto"/>
            <w:left w:val="none" w:sz="0" w:space="0" w:color="auto"/>
            <w:bottom w:val="none" w:sz="0" w:space="0" w:color="auto"/>
            <w:right w:val="none" w:sz="0" w:space="0" w:color="auto"/>
          </w:divBdr>
        </w:div>
      </w:divsChild>
    </w:div>
    <w:div w:id="974485350">
      <w:bodyDiv w:val="1"/>
      <w:marLeft w:val="0"/>
      <w:marRight w:val="0"/>
      <w:marTop w:val="0"/>
      <w:marBottom w:val="0"/>
      <w:divBdr>
        <w:top w:val="none" w:sz="0" w:space="0" w:color="auto"/>
        <w:left w:val="none" w:sz="0" w:space="0" w:color="auto"/>
        <w:bottom w:val="none" w:sz="0" w:space="0" w:color="auto"/>
        <w:right w:val="none" w:sz="0" w:space="0" w:color="auto"/>
      </w:divBdr>
    </w:div>
    <w:div w:id="978460854">
      <w:bodyDiv w:val="1"/>
      <w:marLeft w:val="0"/>
      <w:marRight w:val="0"/>
      <w:marTop w:val="0"/>
      <w:marBottom w:val="0"/>
      <w:divBdr>
        <w:top w:val="none" w:sz="0" w:space="0" w:color="auto"/>
        <w:left w:val="none" w:sz="0" w:space="0" w:color="auto"/>
        <w:bottom w:val="none" w:sz="0" w:space="0" w:color="auto"/>
        <w:right w:val="none" w:sz="0" w:space="0" w:color="auto"/>
      </w:divBdr>
    </w:div>
    <w:div w:id="980500255">
      <w:bodyDiv w:val="1"/>
      <w:marLeft w:val="0"/>
      <w:marRight w:val="0"/>
      <w:marTop w:val="0"/>
      <w:marBottom w:val="0"/>
      <w:divBdr>
        <w:top w:val="none" w:sz="0" w:space="0" w:color="auto"/>
        <w:left w:val="none" w:sz="0" w:space="0" w:color="auto"/>
        <w:bottom w:val="none" w:sz="0" w:space="0" w:color="auto"/>
        <w:right w:val="none" w:sz="0" w:space="0" w:color="auto"/>
      </w:divBdr>
    </w:div>
    <w:div w:id="983777335">
      <w:bodyDiv w:val="1"/>
      <w:marLeft w:val="0"/>
      <w:marRight w:val="0"/>
      <w:marTop w:val="0"/>
      <w:marBottom w:val="0"/>
      <w:divBdr>
        <w:top w:val="none" w:sz="0" w:space="0" w:color="auto"/>
        <w:left w:val="none" w:sz="0" w:space="0" w:color="auto"/>
        <w:bottom w:val="none" w:sz="0" w:space="0" w:color="auto"/>
        <w:right w:val="none" w:sz="0" w:space="0" w:color="auto"/>
      </w:divBdr>
      <w:divsChild>
        <w:div w:id="392585309">
          <w:marLeft w:val="0"/>
          <w:marRight w:val="0"/>
          <w:marTop w:val="0"/>
          <w:marBottom w:val="120"/>
          <w:divBdr>
            <w:top w:val="none" w:sz="0" w:space="0" w:color="auto"/>
            <w:left w:val="none" w:sz="0" w:space="0" w:color="auto"/>
            <w:bottom w:val="none" w:sz="0" w:space="0" w:color="auto"/>
            <w:right w:val="none" w:sz="0" w:space="0" w:color="auto"/>
          </w:divBdr>
        </w:div>
        <w:div w:id="1642809736">
          <w:marLeft w:val="0"/>
          <w:marRight w:val="0"/>
          <w:marTop w:val="0"/>
          <w:marBottom w:val="120"/>
          <w:divBdr>
            <w:top w:val="none" w:sz="0" w:space="0" w:color="auto"/>
            <w:left w:val="none" w:sz="0" w:space="0" w:color="auto"/>
            <w:bottom w:val="none" w:sz="0" w:space="0" w:color="auto"/>
            <w:right w:val="none" w:sz="0" w:space="0" w:color="auto"/>
          </w:divBdr>
        </w:div>
        <w:div w:id="150414160">
          <w:marLeft w:val="0"/>
          <w:marRight w:val="0"/>
          <w:marTop w:val="0"/>
          <w:marBottom w:val="120"/>
          <w:divBdr>
            <w:top w:val="none" w:sz="0" w:space="0" w:color="auto"/>
            <w:left w:val="none" w:sz="0" w:space="0" w:color="auto"/>
            <w:bottom w:val="none" w:sz="0" w:space="0" w:color="auto"/>
            <w:right w:val="none" w:sz="0" w:space="0" w:color="auto"/>
          </w:divBdr>
        </w:div>
      </w:divsChild>
    </w:div>
    <w:div w:id="984624671">
      <w:bodyDiv w:val="1"/>
      <w:marLeft w:val="0"/>
      <w:marRight w:val="0"/>
      <w:marTop w:val="0"/>
      <w:marBottom w:val="0"/>
      <w:divBdr>
        <w:top w:val="none" w:sz="0" w:space="0" w:color="auto"/>
        <w:left w:val="none" w:sz="0" w:space="0" w:color="auto"/>
        <w:bottom w:val="none" w:sz="0" w:space="0" w:color="auto"/>
        <w:right w:val="none" w:sz="0" w:space="0" w:color="auto"/>
      </w:divBdr>
    </w:div>
    <w:div w:id="992218531">
      <w:bodyDiv w:val="1"/>
      <w:marLeft w:val="0"/>
      <w:marRight w:val="0"/>
      <w:marTop w:val="0"/>
      <w:marBottom w:val="0"/>
      <w:divBdr>
        <w:top w:val="none" w:sz="0" w:space="0" w:color="auto"/>
        <w:left w:val="none" w:sz="0" w:space="0" w:color="auto"/>
        <w:bottom w:val="none" w:sz="0" w:space="0" w:color="auto"/>
        <w:right w:val="none" w:sz="0" w:space="0" w:color="auto"/>
      </w:divBdr>
      <w:divsChild>
        <w:div w:id="1325008590">
          <w:marLeft w:val="0"/>
          <w:marRight w:val="0"/>
          <w:marTop w:val="0"/>
          <w:marBottom w:val="120"/>
          <w:divBdr>
            <w:top w:val="none" w:sz="0" w:space="0" w:color="auto"/>
            <w:left w:val="none" w:sz="0" w:space="0" w:color="auto"/>
            <w:bottom w:val="none" w:sz="0" w:space="0" w:color="auto"/>
            <w:right w:val="none" w:sz="0" w:space="0" w:color="auto"/>
          </w:divBdr>
        </w:div>
        <w:div w:id="600332721">
          <w:marLeft w:val="0"/>
          <w:marRight w:val="0"/>
          <w:marTop w:val="0"/>
          <w:marBottom w:val="120"/>
          <w:divBdr>
            <w:top w:val="none" w:sz="0" w:space="0" w:color="auto"/>
            <w:left w:val="none" w:sz="0" w:space="0" w:color="auto"/>
            <w:bottom w:val="none" w:sz="0" w:space="0" w:color="auto"/>
            <w:right w:val="none" w:sz="0" w:space="0" w:color="auto"/>
          </w:divBdr>
        </w:div>
        <w:div w:id="53551495">
          <w:marLeft w:val="0"/>
          <w:marRight w:val="0"/>
          <w:marTop w:val="0"/>
          <w:marBottom w:val="120"/>
          <w:divBdr>
            <w:top w:val="none" w:sz="0" w:space="0" w:color="auto"/>
            <w:left w:val="none" w:sz="0" w:space="0" w:color="auto"/>
            <w:bottom w:val="none" w:sz="0" w:space="0" w:color="auto"/>
            <w:right w:val="none" w:sz="0" w:space="0" w:color="auto"/>
          </w:divBdr>
        </w:div>
        <w:div w:id="960378892">
          <w:marLeft w:val="0"/>
          <w:marRight w:val="0"/>
          <w:marTop w:val="0"/>
          <w:marBottom w:val="120"/>
          <w:divBdr>
            <w:top w:val="none" w:sz="0" w:space="0" w:color="auto"/>
            <w:left w:val="none" w:sz="0" w:space="0" w:color="auto"/>
            <w:bottom w:val="none" w:sz="0" w:space="0" w:color="auto"/>
            <w:right w:val="none" w:sz="0" w:space="0" w:color="auto"/>
          </w:divBdr>
        </w:div>
      </w:divsChild>
    </w:div>
    <w:div w:id="998003911">
      <w:bodyDiv w:val="1"/>
      <w:marLeft w:val="0"/>
      <w:marRight w:val="0"/>
      <w:marTop w:val="0"/>
      <w:marBottom w:val="0"/>
      <w:divBdr>
        <w:top w:val="none" w:sz="0" w:space="0" w:color="auto"/>
        <w:left w:val="none" w:sz="0" w:space="0" w:color="auto"/>
        <w:bottom w:val="none" w:sz="0" w:space="0" w:color="auto"/>
        <w:right w:val="none" w:sz="0" w:space="0" w:color="auto"/>
      </w:divBdr>
      <w:divsChild>
        <w:div w:id="973176773">
          <w:marLeft w:val="0"/>
          <w:marRight w:val="0"/>
          <w:marTop w:val="0"/>
          <w:marBottom w:val="0"/>
          <w:divBdr>
            <w:top w:val="none" w:sz="0" w:space="0" w:color="auto"/>
            <w:left w:val="none" w:sz="0" w:space="0" w:color="auto"/>
            <w:bottom w:val="none" w:sz="0" w:space="0" w:color="auto"/>
            <w:right w:val="none" w:sz="0" w:space="0" w:color="auto"/>
          </w:divBdr>
        </w:div>
        <w:div w:id="408699617">
          <w:marLeft w:val="0"/>
          <w:marRight w:val="0"/>
          <w:marTop w:val="120"/>
          <w:marBottom w:val="0"/>
          <w:divBdr>
            <w:top w:val="none" w:sz="0" w:space="0" w:color="auto"/>
            <w:left w:val="none" w:sz="0" w:space="0" w:color="auto"/>
            <w:bottom w:val="none" w:sz="0" w:space="0" w:color="auto"/>
            <w:right w:val="none" w:sz="0" w:space="0" w:color="auto"/>
          </w:divBdr>
          <w:divsChild>
            <w:div w:id="1472987847">
              <w:marLeft w:val="0"/>
              <w:marRight w:val="0"/>
              <w:marTop w:val="0"/>
              <w:marBottom w:val="0"/>
              <w:divBdr>
                <w:top w:val="none" w:sz="0" w:space="0" w:color="auto"/>
                <w:left w:val="none" w:sz="0" w:space="0" w:color="auto"/>
                <w:bottom w:val="none" w:sz="0" w:space="0" w:color="auto"/>
                <w:right w:val="none" w:sz="0" w:space="0" w:color="auto"/>
              </w:divBdr>
            </w:div>
          </w:divsChild>
        </w:div>
        <w:div w:id="707796401">
          <w:marLeft w:val="0"/>
          <w:marRight w:val="0"/>
          <w:marTop w:val="120"/>
          <w:marBottom w:val="0"/>
          <w:divBdr>
            <w:top w:val="none" w:sz="0" w:space="0" w:color="auto"/>
            <w:left w:val="none" w:sz="0" w:space="0" w:color="auto"/>
            <w:bottom w:val="none" w:sz="0" w:space="0" w:color="auto"/>
            <w:right w:val="none" w:sz="0" w:space="0" w:color="auto"/>
          </w:divBdr>
          <w:divsChild>
            <w:div w:id="1563708129">
              <w:marLeft w:val="0"/>
              <w:marRight w:val="0"/>
              <w:marTop w:val="0"/>
              <w:marBottom w:val="0"/>
              <w:divBdr>
                <w:top w:val="none" w:sz="0" w:space="0" w:color="auto"/>
                <w:left w:val="none" w:sz="0" w:space="0" w:color="auto"/>
                <w:bottom w:val="none" w:sz="0" w:space="0" w:color="auto"/>
                <w:right w:val="none" w:sz="0" w:space="0" w:color="auto"/>
              </w:divBdr>
            </w:div>
          </w:divsChild>
        </w:div>
        <w:div w:id="207886589">
          <w:marLeft w:val="0"/>
          <w:marRight w:val="0"/>
          <w:marTop w:val="120"/>
          <w:marBottom w:val="0"/>
          <w:divBdr>
            <w:top w:val="none" w:sz="0" w:space="0" w:color="auto"/>
            <w:left w:val="none" w:sz="0" w:space="0" w:color="auto"/>
            <w:bottom w:val="none" w:sz="0" w:space="0" w:color="auto"/>
            <w:right w:val="none" w:sz="0" w:space="0" w:color="auto"/>
          </w:divBdr>
          <w:divsChild>
            <w:div w:id="729957163">
              <w:marLeft w:val="0"/>
              <w:marRight w:val="0"/>
              <w:marTop w:val="0"/>
              <w:marBottom w:val="0"/>
              <w:divBdr>
                <w:top w:val="none" w:sz="0" w:space="0" w:color="auto"/>
                <w:left w:val="none" w:sz="0" w:space="0" w:color="auto"/>
                <w:bottom w:val="none" w:sz="0" w:space="0" w:color="auto"/>
                <w:right w:val="none" w:sz="0" w:space="0" w:color="auto"/>
              </w:divBdr>
            </w:div>
            <w:div w:id="1410494539">
              <w:marLeft w:val="0"/>
              <w:marRight w:val="0"/>
              <w:marTop w:val="0"/>
              <w:marBottom w:val="0"/>
              <w:divBdr>
                <w:top w:val="none" w:sz="0" w:space="0" w:color="auto"/>
                <w:left w:val="none" w:sz="0" w:space="0" w:color="auto"/>
                <w:bottom w:val="none" w:sz="0" w:space="0" w:color="auto"/>
                <w:right w:val="none" w:sz="0" w:space="0" w:color="auto"/>
              </w:divBdr>
            </w:div>
          </w:divsChild>
        </w:div>
        <w:div w:id="219172459">
          <w:marLeft w:val="0"/>
          <w:marRight w:val="0"/>
          <w:marTop w:val="120"/>
          <w:marBottom w:val="0"/>
          <w:divBdr>
            <w:top w:val="none" w:sz="0" w:space="0" w:color="auto"/>
            <w:left w:val="none" w:sz="0" w:space="0" w:color="auto"/>
            <w:bottom w:val="none" w:sz="0" w:space="0" w:color="auto"/>
            <w:right w:val="none" w:sz="0" w:space="0" w:color="auto"/>
          </w:divBdr>
          <w:divsChild>
            <w:div w:id="1072894554">
              <w:marLeft w:val="0"/>
              <w:marRight w:val="0"/>
              <w:marTop w:val="0"/>
              <w:marBottom w:val="0"/>
              <w:divBdr>
                <w:top w:val="none" w:sz="0" w:space="0" w:color="auto"/>
                <w:left w:val="none" w:sz="0" w:space="0" w:color="auto"/>
                <w:bottom w:val="none" w:sz="0" w:space="0" w:color="auto"/>
                <w:right w:val="none" w:sz="0" w:space="0" w:color="auto"/>
              </w:divBdr>
            </w:div>
          </w:divsChild>
        </w:div>
        <w:div w:id="136068601">
          <w:marLeft w:val="0"/>
          <w:marRight w:val="0"/>
          <w:marTop w:val="120"/>
          <w:marBottom w:val="0"/>
          <w:divBdr>
            <w:top w:val="none" w:sz="0" w:space="0" w:color="auto"/>
            <w:left w:val="none" w:sz="0" w:space="0" w:color="auto"/>
            <w:bottom w:val="none" w:sz="0" w:space="0" w:color="auto"/>
            <w:right w:val="none" w:sz="0" w:space="0" w:color="auto"/>
          </w:divBdr>
          <w:divsChild>
            <w:div w:id="1857763999">
              <w:marLeft w:val="0"/>
              <w:marRight w:val="0"/>
              <w:marTop w:val="0"/>
              <w:marBottom w:val="0"/>
              <w:divBdr>
                <w:top w:val="none" w:sz="0" w:space="0" w:color="auto"/>
                <w:left w:val="none" w:sz="0" w:space="0" w:color="auto"/>
                <w:bottom w:val="none" w:sz="0" w:space="0" w:color="auto"/>
                <w:right w:val="none" w:sz="0" w:space="0" w:color="auto"/>
              </w:divBdr>
            </w:div>
            <w:div w:id="1910773536">
              <w:marLeft w:val="0"/>
              <w:marRight w:val="0"/>
              <w:marTop w:val="0"/>
              <w:marBottom w:val="0"/>
              <w:divBdr>
                <w:top w:val="none" w:sz="0" w:space="0" w:color="auto"/>
                <w:left w:val="none" w:sz="0" w:space="0" w:color="auto"/>
                <w:bottom w:val="none" w:sz="0" w:space="0" w:color="auto"/>
                <w:right w:val="none" w:sz="0" w:space="0" w:color="auto"/>
              </w:divBdr>
            </w:div>
            <w:div w:id="1162626993">
              <w:marLeft w:val="0"/>
              <w:marRight w:val="0"/>
              <w:marTop w:val="0"/>
              <w:marBottom w:val="0"/>
              <w:divBdr>
                <w:top w:val="none" w:sz="0" w:space="0" w:color="auto"/>
                <w:left w:val="none" w:sz="0" w:space="0" w:color="auto"/>
                <w:bottom w:val="none" w:sz="0" w:space="0" w:color="auto"/>
                <w:right w:val="none" w:sz="0" w:space="0" w:color="auto"/>
              </w:divBdr>
            </w:div>
            <w:div w:id="1878468461">
              <w:marLeft w:val="0"/>
              <w:marRight w:val="0"/>
              <w:marTop w:val="0"/>
              <w:marBottom w:val="0"/>
              <w:divBdr>
                <w:top w:val="none" w:sz="0" w:space="0" w:color="auto"/>
                <w:left w:val="none" w:sz="0" w:space="0" w:color="auto"/>
                <w:bottom w:val="none" w:sz="0" w:space="0" w:color="auto"/>
                <w:right w:val="none" w:sz="0" w:space="0" w:color="auto"/>
              </w:divBdr>
            </w:div>
            <w:div w:id="80109158">
              <w:marLeft w:val="0"/>
              <w:marRight w:val="0"/>
              <w:marTop w:val="0"/>
              <w:marBottom w:val="0"/>
              <w:divBdr>
                <w:top w:val="none" w:sz="0" w:space="0" w:color="auto"/>
                <w:left w:val="none" w:sz="0" w:space="0" w:color="auto"/>
                <w:bottom w:val="none" w:sz="0" w:space="0" w:color="auto"/>
                <w:right w:val="none" w:sz="0" w:space="0" w:color="auto"/>
              </w:divBdr>
            </w:div>
          </w:divsChild>
        </w:div>
        <w:div w:id="813761096">
          <w:marLeft w:val="0"/>
          <w:marRight w:val="0"/>
          <w:marTop w:val="120"/>
          <w:marBottom w:val="0"/>
          <w:divBdr>
            <w:top w:val="none" w:sz="0" w:space="0" w:color="auto"/>
            <w:left w:val="none" w:sz="0" w:space="0" w:color="auto"/>
            <w:bottom w:val="none" w:sz="0" w:space="0" w:color="auto"/>
            <w:right w:val="none" w:sz="0" w:space="0" w:color="auto"/>
          </w:divBdr>
          <w:divsChild>
            <w:div w:id="635449273">
              <w:marLeft w:val="0"/>
              <w:marRight w:val="0"/>
              <w:marTop w:val="0"/>
              <w:marBottom w:val="0"/>
              <w:divBdr>
                <w:top w:val="none" w:sz="0" w:space="0" w:color="auto"/>
                <w:left w:val="none" w:sz="0" w:space="0" w:color="auto"/>
                <w:bottom w:val="none" w:sz="0" w:space="0" w:color="auto"/>
                <w:right w:val="none" w:sz="0" w:space="0" w:color="auto"/>
              </w:divBdr>
            </w:div>
            <w:div w:id="1741638292">
              <w:marLeft w:val="0"/>
              <w:marRight w:val="0"/>
              <w:marTop w:val="0"/>
              <w:marBottom w:val="0"/>
              <w:divBdr>
                <w:top w:val="none" w:sz="0" w:space="0" w:color="auto"/>
                <w:left w:val="none" w:sz="0" w:space="0" w:color="auto"/>
                <w:bottom w:val="none" w:sz="0" w:space="0" w:color="auto"/>
                <w:right w:val="none" w:sz="0" w:space="0" w:color="auto"/>
              </w:divBdr>
            </w:div>
          </w:divsChild>
        </w:div>
        <w:div w:id="1274288737">
          <w:marLeft w:val="0"/>
          <w:marRight w:val="0"/>
          <w:marTop w:val="120"/>
          <w:marBottom w:val="0"/>
          <w:divBdr>
            <w:top w:val="none" w:sz="0" w:space="0" w:color="auto"/>
            <w:left w:val="none" w:sz="0" w:space="0" w:color="auto"/>
            <w:bottom w:val="none" w:sz="0" w:space="0" w:color="auto"/>
            <w:right w:val="none" w:sz="0" w:space="0" w:color="auto"/>
          </w:divBdr>
          <w:divsChild>
            <w:div w:id="213079090">
              <w:marLeft w:val="0"/>
              <w:marRight w:val="0"/>
              <w:marTop w:val="0"/>
              <w:marBottom w:val="0"/>
              <w:divBdr>
                <w:top w:val="none" w:sz="0" w:space="0" w:color="auto"/>
                <w:left w:val="none" w:sz="0" w:space="0" w:color="auto"/>
                <w:bottom w:val="none" w:sz="0" w:space="0" w:color="auto"/>
                <w:right w:val="none" w:sz="0" w:space="0" w:color="auto"/>
              </w:divBdr>
            </w:div>
            <w:div w:id="601766697">
              <w:marLeft w:val="0"/>
              <w:marRight w:val="0"/>
              <w:marTop w:val="0"/>
              <w:marBottom w:val="0"/>
              <w:divBdr>
                <w:top w:val="none" w:sz="0" w:space="0" w:color="auto"/>
                <w:left w:val="none" w:sz="0" w:space="0" w:color="auto"/>
                <w:bottom w:val="none" w:sz="0" w:space="0" w:color="auto"/>
                <w:right w:val="none" w:sz="0" w:space="0" w:color="auto"/>
              </w:divBdr>
            </w:div>
            <w:div w:id="702632126">
              <w:marLeft w:val="0"/>
              <w:marRight w:val="0"/>
              <w:marTop w:val="0"/>
              <w:marBottom w:val="0"/>
              <w:divBdr>
                <w:top w:val="none" w:sz="0" w:space="0" w:color="auto"/>
                <w:left w:val="none" w:sz="0" w:space="0" w:color="auto"/>
                <w:bottom w:val="none" w:sz="0" w:space="0" w:color="auto"/>
                <w:right w:val="none" w:sz="0" w:space="0" w:color="auto"/>
              </w:divBdr>
            </w:div>
            <w:div w:id="593055298">
              <w:marLeft w:val="0"/>
              <w:marRight w:val="0"/>
              <w:marTop w:val="0"/>
              <w:marBottom w:val="0"/>
              <w:divBdr>
                <w:top w:val="none" w:sz="0" w:space="0" w:color="auto"/>
                <w:left w:val="none" w:sz="0" w:space="0" w:color="auto"/>
                <w:bottom w:val="none" w:sz="0" w:space="0" w:color="auto"/>
                <w:right w:val="none" w:sz="0" w:space="0" w:color="auto"/>
              </w:divBdr>
            </w:div>
            <w:div w:id="1792625984">
              <w:marLeft w:val="0"/>
              <w:marRight w:val="0"/>
              <w:marTop w:val="0"/>
              <w:marBottom w:val="0"/>
              <w:divBdr>
                <w:top w:val="none" w:sz="0" w:space="0" w:color="auto"/>
                <w:left w:val="none" w:sz="0" w:space="0" w:color="auto"/>
                <w:bottom w:val="none" w:sz="0" w:space="0" w:color="auto"/>
                <w:right w:val="none" w:sz="0" w:space="0" w:color="auto"/>
              </w:divBdr>
            </w:div>
            <w:div w:id="486362624">
              <w:marLeft w:val="0"/>
              <w:marRight w:val="0"/>
              <w:marTop w:val="0"/>
              <w:marBottom w:val="0"/>
              <w:divBdr>
                <w:top w:val="none" w:sz="0" w:space="0" w:color="auto"/>
                <w:left w:val="none" w:sz="0" w:space="0" w:color="auto"/>
                <w:bottom w:val="none" w:sz="0" w:space="0" w:color="auto"/>
                <w:right w:val="none" w:sz="0" w:space="0" w:color="auto"/>
              </w:divBdr>
            </w:div>
            <w:div w:id="2123916505">
              <w:marLeft w:val="0"/>
              <w:marRight w:val="0"/>
              <w:marTop w:val="0"/>
              <w:marBottom w:val="0"/>
              <w:divBdr>
                <w:top w:val="none" w:sz="0" w:space="0" w:color="auto"/>
                <w:left w:val="none" w:sz="0" w:space="0" w:color="auto"/>
                <w:bottom w:val="none" w:sz="0" w:space="0" w:color="auto"/>
                <w:right w:val="none" w:sz="0" w:space="0" w:color="auto"/>
              </w:divBdr>
            </w:div>
            <w:div w:id="190337427">
              <w:marLeft w:val="0"/>
              <w:marRight w:val="0"/>
              <w:marTop w:val="0"/>
              <w:marBottom w:val="0"/>
              <w:divBdr>
                <w:top w:val="none" w:sz="0" w:space="0" w:color="auto"/>
                <w:left w:val="none" w:sz="0" w:space="0" w:color="auto"/>
                <w:bottom w:val="none" w:sz="0" w:space="0" w:color="auto"/>
                <w:right w:val="none" w:sz="0" w:space="0" w:color="auto"/>
              </w:divBdr>
            </w:div>
            <w:div w:id="545681934">
              <w:marLeft w:val="0"/>
              <w:marRight w:val="0"/>
              <w:marTop w:val="0"/>
              <w:marBottom w:val="0"/>
              <w:divBdr>
                <w:top w:val="none" w:sz="0" w:space="0" w:color="auto"/>
                <w:left w:val="none" w:sz="0" w:space="0" w:color="auto"/>
                <w:bottom w:val="none" w:sz="0" w:space="0" w:color="auto"/>
                <w:right w:val="none" w:sz="0" w:space="0" w:color="auto"/>
              </w:divBdr>
            </w:div>
            <w:div w:id="968318991">
              <w:marLeft w:val="0"/>
              <w:marRight w:val="0"/>
              <w:marTop w:val="0"/>
              <w:marBottom w:val="0"/>
              <w:divBdr>
                <w:top w:val="none" w:sz="0" w:space="0" w:color="auto"/>
                <w:left w:val="none" w:sz="0" w:space="0" w:color="auto"/>
                <w:bottom w:val="none" w:sz="0" w:space="0" w:color="auto"/>
                <w:right w:val="none" w:sz="0" w:space="0" w:color="auto"/>
              </w:divBdr>
            </w:div>
            <w:div w:id="1295333594">
              <w:marLeft w:val="0"/>
              <w:marRight w:val="0"/>
              <w:marTop w:val="0"/>
              <w:marBottom w:val="0"/>
              <w:divBdr>
                <w:top w:val="none" w:sz="0" w:space="0" w:color="auto"/>
                <w:left w:val="none" w:sz="0" w:space="0" w:color="auto"/>
                <w:bottom w:val="none" w:sz="0" w:space="0" w:color="auto"/>
                <w:right w:val="none" w:sz="0" w:space="0" w:color="auto"/>
              </w:divBdr>
            </w:div>
            <w:div w:id="267541607">
              <w:marLeft w:val="0"/>
              <w:marRight w:val="0"/>
              <w:marTop w:val="0"/>
              <w:marBottom w:val="0"/>
              <w:divBdr>
                <w:top w:val="none" w:sz="0" w:space="0" w:color="auto"/>
                <w:left w:val="none" w:sz="0" w:space="0" w:color="auto"/>
                <w:bottom w:val="none" w:sz="0" w:space="0" w:color="auto"/>
                <w:right w:val="none" w:sz="0" w:space="0" w:color="auto"/>
              </w:divBdr>
            </w:div>
            <w:div w:id="1914923043">
              <w:marLeft w:val="0"/>
              <w:marRight w:val="0"/>
              <w:marTop w:val="0"/>
              <w:marBottom w:val="0"/>
              <w:divBdr>
                <w:top w:val="none" w:sz="0" w:space="0" w:color="auto"/>
                <w:left w:val="none" w:sz="0" w:space="0" w:color="auto"/>
                <w:bottom w:val="none" w:sz="0" w:space="0" w:color="auto"/>
                <w:right w:val="none" w:sz="0" w:space="0" w:color="auto"/>
              </w:divBdr>
            </w:div>
            <w:div w:id="1036395564">
              <w:marLeft w:val="0"/>
              <w:marRight w:val="0"/>
              <w:marTop w:val="0"/>
              <w:marBottom w:val="0"/>
              <w:divBdr>
                <w:top w:val="none" w:sz="0" w:space="0" w:color="auto"/>
                <w:left w:val="none" w:sz="0" w:space="0" w:color="auto"/>
                <w:bottom w:val="none" w:sz="0" w:space="0" w:color="auto"/>
                <w:right w:val="none" w:sz="0" w:space="0" w:color="auto"/>
              </w:divBdr>
            </w:div>
          </w:divsChild>
        </w:div>
        <w:div w:id="1981231576">
          <w:marLeft w:val="0"/>
          <w:marRight w:val="0"/>
          <w:marTop w:val="120"/>
          <w:marBottom w:val="0"/>
          <w:divBdr>
            <w:top w:val="none" w:sz="0" w:space="0" w:color="auto"/>
            <w:left w:val="none" w:sz="0" w:space="0" w:color="auto"/>
            <w:bottom w:val="none" w:sz="0" w:space="0" w:color="auto"/>
            <w:right w:val="none" w:sz="0" w:space="0" w:color="auto"/>
          </w:divBdr>
          <w:divsChild>
            <w:div w:id="131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129922">
      <w:bodyDiv w:val="1"/>
      <w:marLeft w:val="0"/>
      <w:marRight w:val="0"/>
      <w:marTop w:val="0"/>
      <w:marBottom w:val="0"/>
      <w:divBdr>
        <w:top w:val="none" w:sz="0" w:space="0" w:color="auto"/>
        <w:left w:val="none" w:sz="0" w:space="0" w:color="auto"/>
        <w:bottom w:val="none" w:sz="0" w:space="0" w:color="auto"/>
        <w:right w:val="none" w:sz="0" w:space="0" w:color="auto"/>
      </w:divBdr>
      <w:divsChild>
        <w:div w:id="935014100">
          <w:marLeft w:val="0"/>
          <w:marRight w:val="0"/>
          <w:marTop w:val="0"/>
          <w:marBottom w:val="120"/>
          <w:divBdr>
            <w:top w:val="none" w:sz="0" w:space="0" w:color="auto"/>
            <w:left w:val="none" w:sz="0" w:space="0" w:color="auto"/>
            <w:bottom w:val="none" w:sz="0" w:space="0" w:color="auto"/>
            <w:right w:val="none" w:sz="0" w:space="0" w:color="auto"/>
          </w:divBdr>
        </w:div>
        <w:div w:id="293029935">
          <w:marLeft w:val="0"/>
          <w:marRight w:val="0"/>
          <w:marTop w:val="0"/>
          <w:marBottom w:val="120"/>
          <w:divBdr>
            <w:top w:val="none" w:sz="0" w:space="0" w:color="auto"/>
            <w:left w:val="none" w:sz="0" w:space="0" w:color="auto"/>
            <w:bottom w:val="none" w:sz="0" w:space="0" w:color="auto"/>
            <w:right w:val="none" w:sz="0" w:space="0" w:color="auto"/>
          </w:divBdr>
        </w:div>
        <w:div w:id="1330061323">
          <w:marLeft w:val="0"/>
          <w:marRight w:val="0"/>
          <w:marTop w:val="0"/>
          <w:marBottom w:val="120"/>
          <w:divBdr>
            <w:top w:val="none" w:sz="0" w:space="0" w:color="auto"/>
            <w:left w:val="none" w:sz="0" w:space="0" w:color="auto"/>
            <w:bottom w:val="none" w:sz="0" w:space="0" w:color="auto"/>
            <w:right w:val="none" w:sz="0" w:space="0" w:color="auto"/>
          </w:divBdr>
        </w:div>
        <w:div w:id="1783062908">
          <w:marLeft w:val="0"/>
          <w:marRight w:val="0"/>
          <w:marTop w:val="0"/>
          <w:marBottom w:val="120"/>
          <w:divBdr>
            <w:top w:val="none" w:sz="0" w:space="0" w:color="auto"/>
            <w:left w:val="none" w:sz="0" w:space="0" w:color="auto"/>
            <w:bottom w:val="none" w:sz="0" w:space="0" w:color="auto"/>
            <w:right w:val="none" w:sz="0" w:space="0" w:color="auto"/>
          </w:divBdr>
        </w:div>
        <w:div w:id="1986277372">
          <w:marLeft w:val="0"/>
          <w:marRight w:val="0"/>
          <w:marTop w:val="0"/>
          <w:marBottom w:val="120"/>
          <w:divBdr>
            <w:top w:val="none" w:sz="0" w:space="0" w:color="auto"/>
            <w:left w:val="none" w:sz="0" w:space="0" w:color="auto"/>
            <w:bottom w:val="none" w:sz="0" w:space="0" w:color="auto"/>
            <w:right w:val="none" w:sz="0" w:space="0" w:color="auto"/>
          </w:divBdr>
        </w:div>
        <w:div w:id="2039817043">
          <w:marLeft w:val="0"/>
          <w:marRight w:val="0"/>
          <w:marTop w:val="0"/>
          <w:marBottom w:val="120"/>
          <w:divBdr>
            <w:top w:val="none" w:sz="0" w:space="0" w:color="auto"/>
            <w:left w:val="none" w:sz="0" w:space="0" w:color="auto"/>
            <w:bottom w:val="none" w:sz="0" w:space="0" w:color="auto"/>
            <w:right w:val="none" w:sz="0" w:space="0" w:color="auto"/>
          </w:divBdr>
        </w:div>
      </w:divsChild>
    </w:div>
    <w:div w:id="1020820248">
      <w:bodyDiv w:val="1"/>
      <w:marLeft w:val="0"/>
      <w:marRight w:val="0"/>
      <w:marTop w:val="0"/>
      <w:marBottom w:val="0"/>
      <w:divBdr>
        <w:top w:val="none" w:sz="0" w:space="0" w:color="auto"/>
        <w:left w:val="none" w:sz="0" w:space="0" w:color="auto"/>
        <w:bottom w:val="none" w:sz="0" w:space="0" w:color="auto"/>
        <w:right w:val="none" w:sz="0" w:space="0" w:color="auto"/>
      </w:divBdr>
    </w:div>
    <w:div w:id="1030181365">
      <w:bodyDiv w:val="1"/>
      <w:marLeft w:val="0"/>
      <w:marRight w:val="0"/>
      <w:marTop w:val="0"/>
      <w:marBottom w:val="0"/>
      <w:divBdr>
        <w:top w:val="none" w:sz="0" w:space="0" w:color="auto"/>
        <w:left w:val="none" w:sz="0" w:space="0" w:color="auto"/>
        <w:bottom w:val="none" w:sz="0" w:space="0" w:color="auto"/>
        <w:right w:val="none" w:sz="0" w:space="0" w:color="auto"/>
      </w:divBdr>
    </w:div>
    <w:div w:id="1036202786">
      <w:bodyDiv w:val="1"/>
      <w:marLeft w:val="0"/>
      <w:marRight w:val="0"/>
      <w:marTop w:val="0"/>
      <w:marBottom w:val="0"/>
      <w:divBdr>
        <w:top w:val="none" w:sz="0" w:space="0" w:color="auto"/>
        <w:left w:val="none" w:sz="0" w:space="0" w:color="auto"/>
        <w:bottom w:val="none" w:sz="0" w:space="0" w:color="auto"/>
        <w:right w:val="none" w:sz="0" w:space="0" w:color="auto"/>
      </w:divBdr>
    </w:div>
    <w:div w:id="1037315837">
      <w:bodyDiv w:val="1"/>
      <w:marLeft w:val="0"/>
      <w:marRight w:val="0"/>
      <w:marTop w:val="0"/>
      <w:marBottom w:val="0"/>
      <w:divBdr>
        <w:top w:val="none" w:sz="0" w:space="0" w:color="auto"/>
        <w:left w:val="none" w:sz="0" w:space="0" w:color="auto"/>
        <w:bottom w:val="none" w:sz="0" w:space="0" w:color="auto"/>
        <w:right w:val="none" w:sz="0" w:space="0" w:color="auto"/>
      </w:divBdr>
    </w:div>
    <w:div w:id="1046372840">
      <w:bodyDiv w:val="1"/>
      <w:marLeft w:val="0"/>
      <w:marRight w:val="0"/>
      <w:marTop w:val="0"/>
      <w:marBottom w:val="0"/>
      <w:divBdr>
        <w:top w:val="none" w:sz="0" w:space="0" w:color="auto"/>
        <w:left w:val="none" w:sz="0" w:space="0" w:color="auto"/>
        <w:bottom w:val="none" w:sz="0" w:space="0" w:color="auto"/>
        <w:right w:val="none" w:sz="0" w:space="0" w:color="auto"/>
      </w:divBdr>
    </w:div>
    <w:div w:id="1053969993">
      <w:bodyDiv w:val="1"/>
      <w:marLeft w:val="0"/>
      <w:marRight w:val="0"/>
      <w:marTop w:val="0"/>
      <w:marBottom w:val="0"/>
      <w:divBdr>
        <w:top w:val="none" w:sz="0" w:space="0" w:color="auto"/>
        <w:left w:val="none" w:sz="0" w:space="0" w:color="auto"/>
        <w:bottom w:val="none" w:sz="0" w:space="0" w:color="auto"/>
        <w:right w:val="none" w:sz="0" w:space="0" w:color="auto"/>
      </w:divBdr>
      <w:divsChild>
        <w:div w:id="2004622464">
          <w:marLeft w:val="0"/>
          <w:marRight w:val="0"/>
          <w:marTop w:val="0"/>
          <w:marBottom w:val="0"/>
          <w:divBdr>
            <w:top w:val="none" w:sz="0" w:space="0" w:color="auto"/>
            <w:left w:val="none" w:sz="0" w:space="0" w:color="auto"/>
            <w:bottom w:val="none" w:sz="0" w:space="0" w:color="auto"/>
            <w:right w:val="none" w:sz="0" w:space="0" w:color="auto"/>
          </w:divBdr>
        </w:div>
        <w:div w:id="1009481811">
          <w:marLeft w:val="0"/>
          <w:marRight w:val="0"/>
          <w:marTop w:val="120"/>
          <w:marBottom w:val="0"/>
          <w:divBdr>
            <w:top w:val="none" w:sz="0" w:space="0" w:color="auto"/>
            <w:left w:val="none" w:sz="0" w:space="0" w:color="auto"/>
            <w:bottom w:val="none" w:sz="0" w:space="0" w:color="auto"/>
            <w:right w:val="none" w:sz="0" w:space="0" w:color="auto"/>
          </w:divBdr>
          <w:divsChild>
            <w:div w:id="1526596723">
              <w:marLeft w:val="0"/>
              <w:marRight w:val="0"/>
              <w:marTop w:val="0"/>
              <w:marBottom w:val="0"/>
              <w:divBdr>
                <w:top w:val="none" w:sz="0" w:space="0" w:color="auto"/>
                <w:left w:val="none" w:sz="0" w:space="0" w:color="auto"/>
                <w:bottom w:val="none" w:sz="0" w:space="0" w:color="auto"/>
                <w:right w:val="none" w:sz="0" w:space="0" w:color="auto"/>
              </w:divBdr>
            </w:div>
            <w:div w:id="1187671822">
              <w:marLeft w:val="0"/>
              <w:marRight w:val="0"/>
              <w:marTop w:val="0"/>
              <w:marBottom w:val="0"/>
              <w:divBdr>
                <w:top w:val="none" w:sz="0" w:space="0" w:color="auto"/>
                <w:left w:val="none" w:sz="0" w:space="0" w:color="auto"/>
                <w:bottom w:val="none" w:sz="0" w:space="0" w:color="auto"/>
                <w:right w:val="none" w:sz="0" w:space="0" w:color="auto"/>
              </w:divBdr>
            </w:div>
            <w:div w:id="4892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233052">
      <w:bodyDiv w:val="1"/>
      <w:marLeft w:val="0"/>
      <w:marRight w:val="0"/>
      <w:marTop w:val="0"/>
      <w:marBottom w:val="0"/>
      <w:divBdr>
        <w:top w:val="none" w:sz="0" w:space="0" w:color="auto"/>
        <w:left w:val="none" w:sz="0" w:space="0" w:color="auto"/>
        <w:bottom w:val="none" w:sz="0" w:space="0" w:color="auto"/>
        <w:right w:val="none" w:sz="0" w:space="0" w:color="auto"/>
      </w:divBdr>
    </w:div>
    <w:div w:id="1054620438">
      <w:bodyDiv w:val="1"/>
      <w:marLeft w:val="0"/>
      <w:marRight w:val="0"/>
      <w:marTop w:val="0"/>
      <w:marBottom w:val="0"/>
      <w:divBdr>
        <w:top w:val="none" w:sz="0" w:space="0" w:color="auto"/>
        <w:left w:val="none" w:sz="0" w:space="0" w:color="auto"/>
        <w:bottom w:val="none" w:sz="0" w:space="0" w:color="auto"/>
        <w:right w:val="none" w:sz="0" w:space="0" w:color="auto"/>
      </w:divBdr>
    </w:div>
    <w:div w:id="1054937290">
      <w:bodyDiv w:val="1"/>
      <w:marLeft w:val="0"/>
      <w:marRight w:val="0"/>
      <w:marTop w:val="0"/>
      <w:marBottom w:val="0"/>
      <w:divBdr>
        <w:top w:val="none" w:sz="0" w:space="0" w:color="auto"/>
        <w:left w:val="none" w:sz="0" w:space="0" w:color="auto"/>
        <w:bottom w:val="none" w:sz="0" w:space="0" w:color="auto"/>
        <w:right w:val="none" w:sz="0" w:space="0" w:color="auto"/>
      </w:divBdr>
    </w:div>
    <w:div w:id="1064988308">
      <w:bodyDiv w:val="1"/>
      <w:marLeft w:val="0"/>
      <w:marRight w:val="0"/>
      <w:marTop w:val="0"/>
      <w:marBottom w:val="0"/>
      <w:divBdr>
        <w:top w:val="none" w:sz="0" w:space="0" w:color="auto"/>
        <w:left w:val="none" w:sz="0" w:space="0" w:color="auto"/>
        <w:bottom w:val="none" w:sz="0" w:space="0" w:color="auto"/>
        <w:right w:val="none" w:sz="0" w:space="0" w:color="auto"/>
      </w:divBdr>
    </w:div>
    <w:div w:id="1070420983">
      <w:bodyDiv w:val="1"/>
      <w:marLeft w:val="0"/>
      <w:marRight w:val="0"/>
      <w:marTop w:val="0"/>
      <w:marBottom w:val="0"/>
      <w:divBdr>
        <w:top w:val="none" w:sz="0" w:space="0" w:color="auto"/>
        <w:left w:val="none" w:sz="0" w:space="0" w:color="auto"/>
        <w:bottom w:val="none" w:sz="0" w:space="0" w:color="auto"/>
        <w:right w:val="none" w:sz="0" w:space="0" w:color="auto"/>
      </w:divBdr>
    </w:div>
    <w:div w:id="1072196514">
      <w:bodyDiv w:val="1"/>
      <w:marLeft w:val="0"/>
      <w:marRight w:val="0"/>
      <w:marTop w:val="0"/>
      <w:marBottom w:val="0"/>
      <w:divBdr>
        <w:top w:val="none" w:sz="0" w:space="0" w:color="auto"/>
        <w:left w:val="none" w:sz="0" w:space="0" w:color="auto"/>
        <w:bottom w:val="none" w:sz="0" w:space="0" w:color="auto"/>
        <w:right w:val="none" w:sz="0" w:space="0" w:color="auto"/>
      </w:divBdr>
      <w:divsChild>
        <w:div w:id="433092584">
          <w:marLeft w:val="0"/>
          <w:marRight w:val="0"/>
          <w:marTop w:val="0"/>
          <w:marBottom w:val="120"/>
          <w:divBdr>
            <w:top w:val="none" w:sz="0" w:space="0" w:color="auto"/>
            <w:left w:val="none" w:sz="0" w:space="0" w:color="auto"/>
            <w:bottom w:val="none" w:sz="0" w:space="0" w:color="auto"/>
            <w:right w:val="none" w:sz="0" w:space="0" w:color="auto"/>
          </w:divBdr>
        </w:div>
        <w:div w:id="587009419">
          <w:marLeft w:val="0"/>
          <w:marRight w:val="0"/>
          <w:marTop w:val="0"/>
          <w:marBottom w:val="120"/>
          <w:divBdr>
            <w:top w:val="none" w:sz="0" w:space="0" w:color="auto"/>
            <w:left w:val="none" w:sz="0" w:space="0" w:color="auto"/>
            <w:bottom w:val="none" w:sz="0" w:space="0" w:color="auto"/>
            <w:right w:val="none" w:sz="0" w:space="0" w:color="auto"/>
          </w:divBdr>
        </w:div>
        <w:div w:id="173034621">
          <w:marLeft w:val="0"/>
          <w:marRight w:val="0"/>
          <w:marTop w:val="0"/>
          <w:marBottom w:val="120"/>
          <w:divBdr>
            <w:top w:val="none" w:sz="0" w:space="0" w:color="auto"/>
            <w:left w:val="none" w:sz="0" w:space="0" w:color="auto"/>
            <w:bottom w:val="none" w:sz="0" w:space="0" w:color="auto"/>
            <w:right w:val="none" w:sz="0" w:space="0" w:color="auto"/>
          </w:divBdr>
        </w:div>
        <w:div w:id="1672484418">
          <w:marLeft w:val="0"/>
          <w:marRight w:val="0"/>
          <w:marTop w:val="0"/>
          <w:marBottom w:val="120"/>
          <w:divBdr>
            <w:top w:val="none" w:sz="0" w:space="0" w:color="auto"/>
            <w:left w:val="none" w:sz="0" w:space="0" w:color="auto"/>
            <w:bottom w:val="none" w:sz="0" w:space="0" w:color="auto"/>
            <w:right w:val="none" w:sz="0" w:space="0" w:color="auto"/>
          </w:divBdr>
        </w:div>
        <w:div w:id="2142839402">
          <w:marLeft w:val="0"/>
          <w:marRight w:val="0"/>
          <w:marTop w:val="0"/>
          <w:marBottom w:val="120"/>
          <w:divBdr>
            <w:top w:val="none" w:sz="0" w:space="0" w:color="auto"/>
            <w:left w:val="none" w:sz="0" w:space="0" w:color="auto"/>
            <w:bottom w:val="none" w:sz="0" w:space="0" w:color="auto"/>
            <w:right w:val="none" w:sz="0" w:space="0" w:color="auto"/>
          </w:divBdr>
        </w:div>
        <w:div w:id="1378509450">
          <w:marLeft w:val="0"/>
          <w:marRight w:val="0"/>
          <w:marTop w:val="0"/>
          <w:marBottom w:val="120"/>
          <w:divBdr>
            <w:top w:val="none" w:sz="0" w:space="0" w:color="auto"/>
            <w:left w:val="none" w:sz="0" w:space="0" w:color="auto"/>
            <w:bottom w:val="none" w:sz="0" w:space="0" w:color="auto"/>
            <w:right w:val="none" w:sz="0" w:space="0" w:color="auto"/>
          </w:divBdr>
        </w:div>
        <w:div w:id="2116049608">
          <w:marLeft w:val="0"/>
          <w:marRight w:val="0"/>
          <w:marTop w:val="0"/>
          <w:marBottom w:val="120"/>
          <w:divBdr>
            <w:top w:val="none" w:sz="0" w:space="0" w:color="auto"/>
            <w:left w:val="none" w:sz="0" w:space="0" w:color="auto"/>
            <w:bottom w:val="none" w:sz="0" w:space="0" w:color="auto"/>
            <w:right w:val="none" w:sz="0" w:space="0" w:color="auto"/>
          </w:divBdr>
        </w:div>
      </w:divsChild>
    </w:div>
    <w:div w:id="1093822853">
      <w:bodyDiv w:val="1"/>
      <w:marLeft w:val="0"/>
      <w:marRight w:val="0"/>
      <w:marTop w:val="0"/>
      <w:marBottom w:val="0"/>
      <w:divBdr>
        <w:top w:val="none" w:sz="0" w:space="0" w:color="auto"/>
        <w:left w:val="none" w:sz="0" w:space="0" w:color="auto"/>
        <w:bottom w:val="none" w:sz="0" w:space="0" w:color="auto"/>
        <w:right w:val="none" w:sz="0" w:space="0" w:color="auto"/>
      </w:divBdr>
    </w:div>
    <w:div w:id="1098797079">
      <w:bodyDiv w:val="1"/>
      <w:marLeft w:val="0"/>
      <w:marRight w:val="0"/>
      <w:marTop w:val="0"/>
      <w:marBottom w:val="0"/>
      <w:divBdr>
        <w:top w:val="none" w:sz="0" w:space="0" w:color="auto"/>
        <w:left w:val="none" w:sz="0" w:space="0" w:color="auto"/>
        <w:bottom w:val="none" w:sz="0" w:space="0" w:color="auto"/>
        <w:right w:val="none" w:sz="0" w:space="0" w:color="auto"/>
      </w:divBdr>
    </w:div>
    <w:div w:id="1102992110">
      <w:bodyDiv w:val="1"/>
      <w:marLeft w:val="0"/>
      <w:marRight w:val="0"/>
      <w:marTop w:val="0"/>
      <w:marBottom w:val="0"/>
      <w:divBdr>
        <w:top w:val="none" w:sz="0" w:space="0" w:color="auto"/>
        <w:left w:val="none" w:sz="0" w:space="0" w:color="auto"/>
        <w:bottom w:val="none" w:sz="0" w:space="0" w:color="auto"/>
        <w:right w:val="none" w:sz="0" w:space="0" w:color="auto"/>
      </w:divBdr>
    </w:div>
    <w:div w:id="1114983678">
      <w:bodyDiv w:val="1"/>
      <w:marLeft w:val="0"/>
      <w:marRight w:val="0"/>
      <w:marTop w:val="0"/>
      <w:marBottom w:val="0"/>
      <w:divBdr>
        <w:top w:val="none" w:sz="0" w:space="0" w:color="auto"/>
        <w:left w:val="none" w:sz="0" w:space="0" w:color="auto"/>
        <w:bottom w:val="none" w:sz="0" w:space="0" w:color="auto"/>
        <w:right w:val="none" w:sz="0" w:space="0" w:color="auto"/>
      </w:divBdr>
    </w:div>
    <w:div w:id="1130897191">
      <w:bodyDiv w:val="1"/>
      <w:marLeft w:val="0"/>
      <w:marRight w:val="0"/>
      <w:marTop w:val="0"/>
      <w:marBottom w:val="0"/>
      <w:divBdr>
        <w:top w:val="none" w:sz="0" w:space="0" w:color="auto"/>
        <w:left w:val="none" w:sz="0" w:space="0" w:color="auto"/>
        <w:bottom w:val="none" w:sz="0" w:space="0" w:color="auto"/>
        <w:right w:val="none" w:sz="0" w:space="0" w:color="auto"/>
      </w:divBdr>
      <w:divsChild>
        <w:div w:id="1246037664">
          <w:marLeft w:val="0"/>
          <w:marRight w:val="0"/>
          <w:marTop w:val="0"/>
          <w:marBottom w:val="120"/>
          <w:divBdr>
            <w:top w:val="none" w:sz="0" w:space="0" w:color="auto"/>
            <w:left w:val="none" w:sz="0" w:space="0" w:color="auto"/>
            <w:bottom w:val="none" w:sz="0" w:space="0" w:color="auto"/>
            <w:right w:val="none" w:sz="0" w:space="0" w:color="auto"/>
          </w:divBdr>
        </w:div>
        <w:div w:id="702754792">
          <w:marLeft w:val="0"/>
          <w:marRight w:val="0"/>
          <w:marTop w:val="0"/>
          <w:marBottom w:val="120"/>
          <w:divBdr>
            <w:top w:val="none" w:sz="0" w:space="0" w:color="auto"/>
            <w:left w:val="none" w:sz="0" w:space="0" w:color="auto"/>
            <w:bottom w:val="none" w:sz="0" w:space="0" w:color="auto"/>
            <w:right w:val="none" w:sz="0" w:space="0" w:color="auto"/>
          </w:divBdr>
        </w:div>
        <w:div w:id="1840466143">
          <w:marLeft w:val="0"/>
          <w:marRight w:val="0"/>
          <w:marTop w:val="0"/>
          <w:marBottom w:val="120"/>
          <w:divBdr>
            <w:top w:val="none" w:sz="0" w:space="0" w:color="auto"/>
            <w:left w:val="none" w:sz="0" w:space="0" w:color="auto"/>
            <w:bottom w:val="none" w:sz="0" w:space="0" w:color="auto"/>
            <w:right w:val="none" w:sz="0" w:space="0" w:color="auto"/>
          </w:divBdr>
        </w:div>
        <w:div w:id="1132015430">
          <w:marLeft w:val="0"/>
          <w:marRight w:val="0"/>
          <w:marTop w:val="0"/>
          <w:marBottom w:val="120"/>
          <w:divBdr>
            <w:top w:val="none" w:sz="0" w:space="0" w:color="auto"/>
            <w:left w:val="none" w:sz="0" w:space="0" w:color="auto"/>
            <w:bottom w:val="none" w:sz="0" w:space="0" w:color="auto"/>
            <w:right w:val="none" w:sz="0" w:space="0" w:color="auto"/>
          </w:divBdr>
        </w:div>
        <w:div w:id="540170198">
          <w:marLeft w:val="0"/>
          <w:marRight w:val="0"/>
          <w:marTop w:val="0"/>
          <w:marBottom w:val="120"/>
          <w:divBdr>
            <w:top w:val="none" w:sz="0" w:space="0" w:color="auto"/>
            <w:left w:val="none" w:sz="0" w:space="0" w:color="auto"/>
            <w:bottom w:val="none" w:sz="0" w:space="0" w:color="auto"/>
            <w:right w:val="none" w:sz="0" w:space="0" w:color="auto"/>
          </w:divBdr>
        </w:div>
      </w:divsChild>
    </w:div>
    <w:div w:id="1134525076">
      <w:bodyDiv w:val="1"/>
      <w:marLeft w:val="0"/>
      <w:marRight w:val="0"/>
      <w:marTop w:val="0"/>
      <w:marBottom w:val="0"/>
      <w:divBdr>
        <w:top w:val="none" w:sz="0" w:space="0" w:color="auto"/>
        <w:left w:val="none" w:sz="0" w:space="0" w:color="auto"/>
        <w:bottom w:val="none" w:sz="0" w:space="0" w:color="auto"/>
        <w:right w:val="none" w:sz="0" w:space="0" w:color="auto"/>
      </w:divBdr>
    </w:div>
    <w:div w:id="1135441807">
      <w:bodyDiv w:val="1"/>
      <w:marLeft w:val="0"/>
      <w:marRight w:val="0"/>
      <w:marTop w:val="0"/>
      <w:marBottom w:val="0"/>
      <w:divBdr>
        <w:top w:val="none" w:sz="0" w:space="0" w:color="auto"/>
        <w:left w:val="none" w:sz="0" w:space="0" w:color="auto"/>
        <w:bottom w:val="none" w:sz="0" w:space="0" w:color="auto"/>
        <w:right w:val="none" w:sz="0" w:space="0" w:color="auto"/>
      </w:divBdr>
      <w:divsChild>
        <w:div w:id="1715813331">
          <w:marLeft w:val="0"/>
          <w:marRight w:val="0"/>
          <w:marTop w:val="0"/>
          <w:marBottom w:val="0"/>
          <w:divBdr>
            <w:top w:val="none" w:sz="0" w:space="0" w:color="auto"/>
            <w:left w:val="none" w:sz="0" w:space="0" w:color="auto"/>
            <w:bottom w:val="none" w:sz="0" w:space="0" w:color="auto"/>
            <w:right w:val="none" w:sz="0" w:space="0" w:color="auto"/>
          </w:divBdr>
          <w:divsChild>
            <w:div w:id="1616406737">
              <w:marLeft w:val="0"/>
              <w:marRight w:val="0"/>
              <w:marTop w:val="120"/>
              <w:marBottom w:val="0"/>
              <w:divBdr>
                <w:top w:val="none" w:sz="0" w:space="0" w:color="auto"/>
                <w:left w:val="none" w:sz="0" w:space="0" w:color="auto"/>
                <w:bottom w:val="none" w:sz="0" w:space="0" w:color="auto"/>
                <w:right w:val="none" w:sz="0" w:space="0" w:color="auto"/>
              </w:divBdr>
              <w:divsChild>
                <w:div w:id="61147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68187">
      <w:bodyDiv w:val="1"/>
      <w:marLeft w:val="0"/>
      <w:marRight w:val="0"/>
      <w:marTop w:val="0"/>
      <w:marBottom w:val="0"/>
      <w:divBdr>
        <w:top w:val="none" w:sz="0" w:space="0" w:color="auto"/>
        <w:left w:val="none" w:sz="0" w:space="0" w:color="auto"/>
        <w:bottom w:val="none" w:sz="0" w:space="0" w:color="auto"/>
        <w:right w:val="none" w:sz="0" w:space="0" w:color="auto"/>
      </w:divBdr>
    </w:div>
    <w:div w:id="1154027591">
      <w:bodyDiv w:val="1"/>
      <w:marLeft w:val="0"/>
      <w:marRight w:val="0"/>
      <w:marTop w:val="0"/>
      <w:marBottom w:val="0"/>
      <w:divBdr>
        <w:top w:val="none" w:sz="0" w:space="0" w:color="auto"/>
        <w:left w:val="none" w:sz="0" w:space="0" w:color="auto"/>
        <w:bottom w:val="none" w:sz="0" w:space="0" w:color="auto"/>
        <w:right w:val="none" w:sz="0" w:space="0" w:color="auto"/>
      </w:divBdr>
      <w:divsChild>
        <w:div w:id="1376127158">
          <w:marLeft w:val="0"/>
          <w:marRight w:val="0"/>
          <w:marTop w:val="0"/>
          <w:marBottom w:val="120"/>
          <w:divBdr>
            <w:top w:val="none" w:sz="0" w:space="0" w:color="auto"/>
            <w:left w:val="none" w:sz="0" w:space="0" w:color="auto"/>
            <w:bottom w:val="none" w:sz="0" w:space="0" w:color="auto"/>
            <w:right w:val="none" w:sz="0" w:space="0" w:color="auto"/>
          </w:divBdr>
        </w:div>
        <w:div w:id="629170677">
          <w:marLeft w:val="0"/>
          <w:marRight w:val="0"/>
          <w:marTop w:val="0"/>
          <w:marBottom w:val="120"/>
          <w:divBdr>
            <w:top w:val="none" w:sz="0" w:space="0" w:color="auto"/>
            <w:left w:val="none" w:sz="0" w:space="0" w:color="auto"/>
            <w:bottom w:val="none" w:sz="0" w:space="0" w:color="auto"/>
            <w:right w:val="none" w:sz="0" w:space="0" w:color="auto"/>
          </w:divBdr>
        </w:div>
        <w:div w:id="109857242">
          <w:marLeft w:val="0"/>
          <w:marRight w:val="0"/>
          <w:marTop w:val="0"/>
          <w:marBottom w:val="120"/>
          <w:divBdr>
            <w:top w:val="none" w:sz="0" w:space="0" w:color="auto"/>
            <w:left w:val="none" w:sz="0" w:space="0" w:color="auto"/>
            <w:bottom w:val="none" w:sz="0" w:space="0" w:color="auto"/>
            <w:right w:val="none" w:sz="0" w:space="0" w:color="auto"/>
          </w:divBdr>
        </w:div>
        <w:div w:id="1383628619">
          <w:marLeft w:val="0"/>
          <w:marRight w:val="0"/>
          <w:marTop w:val="0"/>
          <w:marBottom w:val="120"/>
          <w:divBdr>
            <w:top w:val="none" w:sz="0" w:space="0" w:color="auto"/>
            <w:left w:val="none" w:sz="0" w:space="0" w:color="auto"/>
            <w:bottom w:val="none" w:sz="0" w:space="0" w:color="auto"/>
            <w:right w:val="none" w:sz="0" w:space="0" w:color="auto"/>
          </w:divBdr>
        </w:div>
        <w:div w:id="77870869">
          <w:marLeft w:val="0"/>
          <w:marRight w:val="0"/>
          <w:marTop w:val="0"/>
          <w:marBottom w:val="120"/>
          <w:divBdr>
            <w:top w:val="none" w:sz="0" w:space="0" w:color="auto"/>
            <w:left w:val="none" w:sz="0" w:space="0" w:color="auto"/>
            <w:bottom w:val="none" w:sz="0" w:space="0" w:color="auto"/>
            <w:right w:val="none" w:sz="0" w:space="0" w:color="auto"/>
          </w:divBdr>
        </w:div>
      </w:divsChild>
    </w:div>
    <w:div w:id="1158763247">
      <w:bodyDiv w:val="1"/>
      <w:marLeft w:val="0"/>
      <w:marRight w:val="0"/>
      <w:marTop w:val="0"/>
      <w:marBottom w:val="0"/>
      <w:divBdr>
        <w:top w:val="none" w:sz="0" w:space="0" w:color="auto"/>
        <w:left w:val="none" w:sz="0" w:space="0" w:color="auto"/>
        <w:bottom w:val="none" w:sz="0" w:space="0" w:color="auto"/>
        <w:right w:val="none" w:sz="0" w:space="0" w:color="auto"/>
      </w:divBdr>
      <w:divsChild>
        <w:div w:id="1273853799">
          <w:marLeft w:val="0"/>
          <w:marRight w:val="0"/>
          <w:marTop w:val="0"/>
          <w:marBottom w:val="0"/>
          <w:divBdr>
            <w:top w:val="none" w:sz="0" w:space="0" w:color="auto"/>
            <w:left w:val="none" w:sz="0" w:space="0" w:color="auto"/>
            <w:bottom w:val="none" w:sz="0" w:space="0" w:color="auto"/>
            <w:right w:val="none" w:sz="0" w:space="0" w:color="auto"/>
          </w:divBdr>
          <w:divsChild>
            <w:div w:id="2039232294">
              <w:marLeft w:val="0"/>
              <w:marRight w:val="0"/>
              <w:marTop w:val="0"/>
              <w:marBottom w:val="0"/>
              <w:divBdr>
                <w:top w:val="none" w:sz="0" w:space="0" w:color="auto"/>
                <w:left w:val="none" w:sz="0" w:space="0" w:color="auto"/>
                <w:bottom w:val="none" w:sz="0" w:space="0" w:color="auto"/>
                <w:right w:val="none" w:sz="0" w:space="0" w:color="auto"/>
              </w:divBdr>
              <w:divsChild>
                <w:div w:id="19897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812755">
      <w:bodyDiv w:val="1"/>
      <w:marLeft w:val="0"/>
      <w:marRight w:val="0"/>
      <w:marTop w:val="0"/>
      <w:marBottom w:val="0"/>
      <w:divBdr>
        <w:top w:val="none" w:sz="0" w:space="0" w:color="auto"/>
        <w:left w:val="none" w:sz="0" w:space="0" w:color="auto"/>
        <w:bottom w:val="none" w:sz="0" w:space="0" w:color="auto"/>
        <w:right w:val="none" w:sz="0" w:space="0" w:color="auto"/>
      </w:divBdr>
      <w:divsChild>
        <w:div w:id="1296564825">
          <w:marLeft w:val="0"/>
          <w:marRight w:val="0"/>
          <w:marTop w:val="0"/>
          <w:marBottom w:val="120"/>
          <w:divBdr>
            <w:top w:val="none" w:sz="0" w:space="0" w:color="auto"/>
            <w:left w:val="none" w:sz="0" w:space="0" w:color="auto"/>
            <w:bottom w:val="none" w:sz="0" w:space="0" w:color="auto"/>
            <w:right w:val="none" w:sz="0" w:space="0" w:color="auto"/>
          </w:divBdr>
        </w:div>
        <w:div w:id="148982125">
          <w:marLeft w:val="0"/>
          <w:marRight w:val="0"/>
          <w:marTop w:val="0"/>
          <w:marBottom w:val="120"/>
          <w:divBdr>
            <w:top w:val="none" w:sz="0" w:space="0" w:color="auto"/>
            <w:left w:val="none" w:sz="0" w:space="0" w:color="auto"/>
            <w:bottom w:val="none" w:sz="0" w:space="0" w:color="auto"/>
            <w:right w:val="none" w:sz="0" w:space="0" w:color="auto"/>
          </w:divBdr>
        </w:div>
        <w:div w:id="1922908714">
          <w:marLeft w:val="0"/>
          <w:marRight w:val="0"/>
          <w:marTop w:val="0"/>
          <w:marBottom w:val="120"/>
          <w:divBdr>
            <w:top w:val="none" w:sz="0" w:space="0" w:color="auto"/>
            <w:left w:val="none" w:sz="0" w:space="0" w:color="auto"/>
            <w:bottom w:val="none" w:sz="0" w:space="0" w:color="auto"/>
            <w:right w:val="none" w:sz="0" w:space="0" w:color="auto"/>
          </w:divBdr>
        </w:div>
        <w:div w:id="1322153254">
          <w:marLeft w:val="0"/>
          <w:marRight w:val="0"/>
          <w:marTop w:val="0"/>
          <w:marBottom w:val="120"/>
          <w:divBdr>
            <w:top w:val="none" w:sz="0" w:space="0" w:color="auto"/>
            <w:left w:val="none" w:sz="0" w:space="0" w:color="auto"/>
            <w:bottom w:val="none" w:sz="0" w:space="0" w:color="auto"/>
            <w:right w:val="none" w:sz="0" w:space="0" w:color="auto"/>
          </w:divBdr>
        </w:div>
        <w:div w:id="1866940529">
          <w:marLeft w:val="0"/>
          <w:marRight w:val="0"/>
          <w:marTop w:val="0"/>
          <w:marBottom w:val="120"/>
          <w:divBdr>
            <w:top w:val="none" w:sz="0" w:space="0" w:color="auto"/>
            <w:left w:val="none" w:sz="0" w:space="0" w:color="auto"/>
            <w:bottom w:val="none" w:sz="0" w:space="0" w:color="auto"/>
            <w:right w:val="none" w:sz="0" w:space="0" w:color="auto"/>
          </w:divBdr>
        </w:div>
        <w:div w:id="1501046295">
          <w:marLeft w:val="0"/>
          <w:marRight w:val="0"/>
          <w:marTop w:val="0"/>
          <w:marBottom w:val="120"/>
          <w:divBdr>
            <w:top w:val="none" w:sz="0" w:space="0" w:color="auto"/>
            <w:left w:val="none" w:sz="0" w:space="0" w:color="auto"/>
            <w:bottom w:val="none" w:sz="0" w:space="0" w:color="auto"/>
            <w:right w:val="none" w:sz="0" w:space="0" w:color="auto"/>
          </w:divBdr>
        </w:div>
      </w:divsChild>
    </w:div>
    <w:div w:id="1161962811">
      <w:bodyDiv w:val="1"/>
      <w:marLeft w:val="0"/>
      <w:marRight w:val="0"/>
      <w:marTop w:val="0"/>
      <w:marBottom w:val="0"/>
      <w:divBdr>
        <w:top w:val="none" w:sz="0" w:space="0" w:color="auto"/>
        <w:left w:val="none" w:sz="0" w:space="0" w:color="auto"/>
        <w:bottom w:val="none" w:sz="0" w:space="0" w:color="auto"/>
        <w:right w:val="none" w:sz="0" w:space="0" w:color="auto"/>
      </w:divBdr>
      <w:divsChild>
        <w:div w:id="1818065275">
          <w:marLeft w:val="0"/>
          <w:marRight w:val="0"/>
          <w:marTop w:val="0"/>
          <w:marBottom w:val="120"/>
          <w:divBdr>
            <w:top w:val="none" w:sz="0" w:space="0" w:color="auto"/>
            <w:left w:val="none" w:sz="0" w:space="0" w:color="auto"/>
            <w:bottom w:val="none" w:sz="0" w:space="0" w:color="auto"/>
            <w:right w:val="none" w:sz="0" w:space="0" w:color="auto"/>
          </w:divBdr>
        </w:div>
        <w:div w:id="7219836">
          <w:marLeft w:val="0"/>
          <w:marRight w:val="0"/>
          <w:marTop w:val="0"/>
          <w:marBottom w:val="120"/>
          <w:divBdr>
            <w:top w:val="none" w:sz="0" w:space="0" w:color="auto"/>
            <w:left w:val="none" w:sz="0" w:space="0" w:color="auto"/>
            <w:bottom w:val="none" w:sz="0" w:space="0" w:color="auto"/>
            <w:right w:val="none" w:sz="0" w:space="0" w:color="auto"/>
          </w:divBdr>
        </w:div>
        <w:div w:id="1692224394">
          <w:marLeft w:val="0"/>
          <w:marRight w:val="0"/>
          <w:marTop w:val="0"/>
          <w:marBottom w:val="120"/>
          <w:divBdr>
            <w:top w:val="none" w:sz="0" w:space="0" w:color="auto"/>
            <w:left w:val="none" w:sz="0" w:space="0" w:color="auto"/>
            <w:bottom w:val="none" w:sz="0" w:space="0" w:color="auto"/>
            <w:right w:val="none" w:sz="0" w:space="0" w:color="auto"/>
          </w:divBdr>
        </w:div>
        <w:div w:id="2063626533">
          <w:marLeft w:val="0"/>
          <w:marRight w:val="0"/>
          <w:marTop w:val="0"/>
          <w:marBottom w:val="120"/>
          <w:divBdr>
            <w:top w:val="none" w:sz="0" w:space="0" w:color="auto"/>
            <w:left w:val="none" w:sz="0" w:space="0" w:color="auto"/>
            <w:bottom w:val="none" w:sz="0" w:space="0" w:color="auto"/>
            <w:right w:val="none" w:sz="0" w:space="0" w:color="auto"/>
          </w:divBdr>
        </w:div>
      </w:divsChild>
    </w:div>
    <w:div w:id="1164593443">
      <w:bodyDiv w:val="1"/>
      <w:marLeft w:val="0"/>
      <w:marRight w:val="0"/>
      <w:marTop w:val="0"/>
      <w:marBottom w:val="0"/>
      <w:divBdr>
        <w:top w:val="none" w:sz="0" w:space="0" w:color="auto"/>
        <w:left w:val="none" w:sz="0" w:space="0" w:color="auto"/>
        <w:bottom w:val="none" w:sz="0" w:space="0" w:color="auto"/>
        <w:right w:val="none" w:sz="0" w:space="0" w:color="auto"/>
      </w:divBdr>
      <w:divsChild>
        <w:div w:id="1890338761">
          <w:marLeft w:val="0"/>
          <w:marRight w:val="0"/>
          <w:marTop w:val="0"/>
          <w:marBottom w:val="120"/>
          <w:divBdr>
            <w:top w:val="none" w:sz="0" w:space="0" w:color="auto"/>
            <w:left w:val="none" w:sz="0" w:space="0" w:color="auto"/>
            <w:bottom w:val="none" w:sz="0" w:space="0" w:color="auto"/>
            <w:right w:val="none" w:sz="0" w:space="0" w:color="auto"/>
          </w:divBdr>
        </w:div>
        <w:div w:id="319038622">
          <w:marLeft w:val="0"/>
          <w:marRight w:val="0"/>
          <w:marTop w:val="0"/>
          <w:marBottom w:val="120"/>
          <w:divBdr>
            <w:top w:val="none" w:sz="0" w:space="0" w:color="auto"/>
            <w:left w:val="none" w:sz="0" w:space="0" w:color="auto"/>
            <w:bottom w:val="none" w:sz="0" w:space="0" w:color="auto"/>
            <w:right w:val="none" w:sz="0" w:space="0" w:color="auto"/>
          </w:divBdr>
        </w:div>
      </w:divsChild>
    </w:div>
    <w:div w:id="1171990468">
      <w:bodyDiv w:val="1"/>
      <w:marLeft w:val="0"/>
      <w:marRight w:val="0"/>
      <w:marTop w:val="0"/>
      <w:marBottom w:val="0"/>
      <w:divBdr>
        <w:top w:val="none" w:sz="0" w:space="0" w:color="auto"/>
        <w:left w:val="none" w:sz="0" w:space="0" w:color="auto"/>
        <w:bottom w:val="none" w:sz="0" w:space="0" w:color="auto"/>
        <w:right w:val="none" w:sz="0" w:space="0" w:color="auto"/>
      </w:divBdr>
      <w:divsChild>
        <w:div w:id="519971514">
          <w:marLeft w:val="0"/>
          <w:marRight w:val="0"/>
          <w:marTop w:val="0"/>
          <w:marBottom w:val="120"/>
          <w:divBdr>
            <w:top w:val="none" w:sz="0" w:space="0" w:color="auto"/>
            <w:left w:val="none" w:sz="0" w:space="0" w:color="auto"/>
            <w:bottom w:val="none" w:sz="0" w:space="0" w:color="auto"/>
            <w:right w:val="none" w:sz="0" w:space="0" w:color="auto"/>
          </w:divBdr>
        </w:div>
        <w:div w:id="1031226190">
          <w:marLeft w:val="0"/>
          <w:marRight w:val="0"/>
          <w:marTop w:val="0"/>
          <w:marBottom w:val="120"/>
          <w:divBdr>
            <w:top w:val="none" w:sz="0" w:space="0" w:color="auto"/>
            <w:left w:val="none" w:sz="0" w:space="0" w:color="auto"/>
            <w:bottom w:val="none" w:sz="0" w:space="0" w:color="auto"/>
            <w:right w:val="none" w:sz="0" w:space="0" w:color="auto"/>
          </w:divBdr>
        </w:div>
        <w:div w:id="446513742">
          <w:marLeft w:val="0"/>
          <w:marRight w:val="0"/>
          <w:marTop w:val="0"/>
          <w:marBottom w:val="120"/>
          <w:divBdr>
            <w:top w:val="none" w:sz="0" w:space="0" w:color="auto"/>
            <w:left w:val="none" w:sz="0" w:space="0" w:color="auto"/>
            <w:bottom w:val="none" w:sz="0" w:space="0" w:color="auto"/>
            <w:right w:val="none" w:sz="0" w:space="0" w:color="auto"/>
          </w:divBdr>
        </w:div>
        <w:div w:id="1414472794">
          <w:marLeft w:val="0"/>
          <w:marRight w:val="0"/>
          <w:marTop w:val="0"/>
          <w:marBottom w:val="120"/>
          <w:divBdr>
            <w:top w:val="none" w:sz="0" w:space="0" w:color="auto"/>
            <w:left w:val="none" w:sz="0" w:space="0" w:color="auto"/>
            <w:bottom w:val="none" w:sz="0" w:space="0" w:color="auto"/>
            <w:right w:val="none" w:sz="0" w:space="0" w:color="auto"/>
          </w:divBdr>
        </w:div>
        <w:div w:id="791217705">
          <w:marLeft w:val="0"/>
          <w:marRight w:val="0"/>
          <w:marTop w:val="0"/>
          <w:marBottom w:val="120"/>
          <w:divBdr>
            <w:top w:val="none" w:sz="0" w:space="0" w:color="auto"/>
            <w:left w:val="none" w:sz="0" w:space="0" w:color="auto"/>
            <w:bottom w:val="none" w:sz="0" w:space="0" w:color="auto"/>
            <w:right w:val="none" w:sz="0" w:space="0" w:color="auto"/>
          </w:divBdr>
        </w:div>
        <w:div w:id="1467309865">
          <w:marLeft w:val="0"/>
          <w:marRight w:val="0"/>
          <w:marTop w:val="0"/>
          <w:marBottom w:val="120"/>
          <w:divBdr>
            <w:top w:val="none" w:sz="0" w:space="0" w:color="auto"/>
            <w:left w:val="none" w:sz="0" w:space="0" w:color="auto"/>
            <w:bottom w:val="none" w:sz="0" w:space="0" w:color="auto"/>
            <w:right w:val="none" w:sz="0" w:space="0" w:color="auto"/>
          </w:divBdr>
        </w:div>
      </w:divsChild>
    </w:div>
    <w:div w:id="1173225503">
      <w:bodyDiv w:val="1"/>
      <w:marLeft w:val="0"/>
      <w:marRight w:val="0"/>
      <w:marTop w:val="0"/>
      <w:marBottom w:val="0"/>
      <w:divBdr>
        <w:top w:val="none" w:sz="0" w:space="0" w:color="auto"/>
        <w:left w:val="none" w:sz="0" w:space="0" w:color="auto"/>
        <w:bottom w:val="none" w:sz="0" w:space="0" w:color="auto"/>
        <w:right w:val="none" w:sz="0" w:space="0" w:color="auto"/>
      </w:divBdr>
    </w:div>
    <w:div w:id="1183739936">
      <w:bodyDiv w:val="1"/>
      <w:marLeft w:val="0"/>
      <w:marRight w:val="0"/>
      <w:marTop w:val="0"/>
      <w:marBottom w:val="0"/>
      <w:divBdr>
        <w:top w:val="none" w:sz="0" w:space="0" w:color="auto"/>
        <w:left w:val="none" w:sz="0" w:space="0" w:color="auto"/>
        <w:bottom w:val="none" w:sz="0" w:space="0" w:color="auto"/>
        <w:right w:val="none" w:sz="0" w:space="0" w:color="auto"/>
      </w:divBdr>
    </w:div>
    <w:div w:id="1187983412">
      <w:bodyDiv w:val="1"/>
      <w:marLeft w:val="0"/>
      <w:marRight w:val="0"/>
      <w:marTop w:val="0"/>
      <w:marBottom w:val="0"/>
      <w:divBdr>
        <w:top w:val="none" w:sz="0" w:space="0" w:color="auto"/>
        <w:left w:val="none" w:sz="0" w:space="0" w:color="auto"/>
        <w:bottom w:val="none" w:sz="0" w:space="0" w:color="auto"/>
        <w:right w:val="none" w:sz="0" w:space="0" w:color="auto"/>
      </w:divBdr>
    </w:div>
    <w:div w:id="1216549203">
      <w:bodyDiv w:val="1"/>
      <w:marLeft w:val="0"/>
      <w:marRight w:val="0"/>
      <w:marTop w:val="0"/>
      <w:marBottom w:val="0"/>
      <w:divBdr>
        <w:top w:val="none" w:sz="0" w:space="0" w:color="auto"/>
        <w:left w:val="none" w:sz="0" w:space="0" w:color="auto"/>
        <w:bottom w:val="none" w:sz="0" w:space="0" w:color="auto"/>
        <w:right w:val="none" w:sz="0" w:space="0" w:color="auto"/>
      </w:divBdr>
    </w:div>
    <w:div w:id="1218317391">
      <w:bodyDiv w:val="1"/>
      <w:marLeft w:val="0"/>
      <w:marRight w:val="0"/>
      <w:marTop w:val="0"/>
      <w:marBottom w:val="0"/>
      <w:divBdr>
        <w:top w:val="none" w:sz="0" w:space="0" w:color="auto"/>
        <w:left w:val="none" w:sz="0" w:space="0" w:color="auto"/>
        <w:bottom w:val="none" w:sz="0" w:space="0" w:color="auto"/>
        <w:right w:val="none" w:sz="0" w:space="0" w:color="auto"/>
      </w:divBdr>
    </w:div>
    <w:div w:id="1222013350">
      <w:bodyDiv w:val="1"/>
      <w:marLeft w:val="0"/>
      <w:marRight w:val="0"/>
      <w:marTop w:val="0"/>
      <w:marBottom w:val="0"/>
      <w:divBdr>
        <w:top w:val="none" w:sz="0" w:space="0" w:color="auto"/>
        <w:left w:val="none" w:sz="0" w:space="0" w:color="auto"/>
        <w:bottom w:val="none" w:sz="0" w:space="0" w:color="auto"/>
        <w:right w:val="none" w:sz="0" w:space="0" w:color="auto"/>
      </w:divBdr>
    </w:div>
    <w:div w:id="1244025462">
      <w:bodyDiv w:val="1"/>
      <w:marLeft w:val="0"/>
      <w:marRight w:val="0"/>
      <w:marTop w:val="0"/>
      <w:marBottom w:val="0"/>
      <w:divBdr>
        <w:top w:val="none" w:sz="0" w:space="0" w:color="auto"/>
        <w:left w:val="none" w:sz="0" w:space="0" w:color="auto"/>
        <w:bottom w:val="none" w:sz="0" w:space="0" w:color="auto"/>
        <w:right w:val="none" w:sz="0" w:space="0" w:color="auto"/>
      </w:divBdr>
      <w:divsChild>
        <w:div w:id="323053957">
          <w:marLeft w:val="0"/>
          <w:marRight w:val="0"/>
          <w:marTop w:val="0"/>
          <w:marBottom w:val="120"/>
          <w:divBdr>
            <w:top w:val="none" w:sz="0" w:space="0" w:color="auto"/>
            <w:left w:val="none" w:sz="0" w:space="0" w:color="auto"/>
            <w:bottom w:val="none" w:sz="0" w:space="0" w:color="auto"/>
            <w:right w:val="none" w:sz="0" w:space="0" w:color="auto"/>
          </w:divBdr>
        </w:div>
        <w:div w:id="878470986">
          <w:marLeft w:val="0"/>
          <w:marRight w:val="0"/>
          <w:marTop w:val="0"/>
          <w:marBottom w:val="120"/>
          <w:divBdr>
            <w:top w:val="none" w:sz="0" w:space="0" w:color="auto"/>
            <w:left w:val="none" w:sz="0" w:space="0" w:color="auto"/>
            <w:bottom w:val="none" w:sz="0" w:space="0" w:color="auto"/>
            <w:right w:val="none" w:sz="0" w:space="0" w:color="auto"/>
          </w:divBdr>
        </w:div>
        <w:div w:id="919489175">
          <w:marLeft w:val="0"/>
          <w:marRight w:val="0"/>
          <w:marTop w:val="0"/>
          <w:marBottom w:val="120"/>
          <w:divBdr>
            <w:top w:val="none" w:sz="0" w:space="0" w:color="auto"/>
            <w:left w:val="none" w:sz="0" w:space="0" w:color="auto"/>
            <w:bottom w:val="none" w:sz="0" w:space="0" w:color="auto"/>
            <w:right w:val="none" w:sz="0" w:space="0" w:color="auto"/>
          </w:divBdr>
        </w:div>
        <w:div w:id="462961841">
          <w:marLeft w:val="0"/>
          <w:marRight w:val="0"/>
          <w:marTop w:val="0"/>
          <w:marBottom w:val="120"/>
          <w:divBdr>
            <w:top w:val="none" w:sz="0" w:space="0" w:color="auto"/>
            <w:left w:val="none" w:sz="0" w:space="0" w:color="auto"/>
            <w:bottom w:val="none" w:sz="0" w:space="0" w:color="auto"/>
            <w:right w:val="none" w:sz="0" w:space="0" w:color="auto"/>
          </w:divBdr>
        </w:div>
        <w:div w:id="1521315666">
          <w:marLeft w:val="0"/>
          <w:marRight w:val="0"/>
          <w:marTop w:val="0"/>
          <w:marBottom w:val="120"/>
          <w:divBdr>
            <w:top w:val="none" w:sz="0" w:space="0" w:color="auto"/>
            <w:left w:val="none" w:sz="0" w:space="0" w:color="auto"/>
            <w:bottom w:val="none" w:sz="0" w:space="0" w:color="auto"/>
            <w:right w:val="none" w:sz="0" w:space="0" w:color="auto"/>
          </w:divBdr>
        </w:div>
        <w:div w:id="1302273617">
          <w:marLeft w:val="0"/>
          <w:marRight w:val="0"/>
          <w:marTop w:val="0"/>
          <w:marBottom w:val="120"/>
          <w:divBdr>
            <w:top w:val="none" w:sz="0" w:space="0" w:color="auto"/>
            <w:left w:val="none" w:sz="0" w:space="0" w:color="auto"/>
            <w:bottom w:val="none" w:sz="0" w:space="0" w:color="auto"/>
            <w:right w:val="none" w:sz="0" w:space="0" w:color="auto"/>
          </w:divBdr>
        </w:div>
        <w:div w:id="699741561">
          <w:marLeft w:val="0"/>
          <w:marRight w:val="0"/>
          <w:marTop w:val="0"/>
          <w:marBottom w:val="120"/>
          <w:divBdr>
            <w:top w:val="none" w:sz="0" w:space="0" w:color="auto"/>
            <w:left w:val="none" w:sz="0" w:space="0" w:color="auto"/>
            <w:bottom w:val="none" w:sz="0" w:space="0" w:color="auto"/>
            <w:right w:val="none" w:sz="0" w:space="0" w:color="auto"/>
          </w:divBdr>
        </w:div>
        <w:div w:id="66467261">
          <w:marLeft w:val="0"/>
          <w:marRight w:val="0"/>
          <w:marTop w:val="0"/>
          <w:marBottom w:val="120"/>
          <w:divBdr>
            <w:top w:val="none" w:sz="0" w:space="0" w:color="auto"/>
            <w:left w:val="none" w:sz="0" w:space="0" w:color="auto"/>
            <w:bottom w:val="none" w:sz="0" w:space="0" w:color="auto"/>
            <w:right w:val="none" w:sz="0" w:space="0" w:color="auto"/>
          </w:divBdr>
        </w:div>
        <w:div w:id="685205780">
          <w:marLeft w:val="0"/>
          <w:marRight w:val="0"/>
          <w:marTop w:val="0"/>
          <w:marBottom w:val="120"/>
          <w:divBdr>
            <w:top w:val="none" w:sz="0" w:space="0" w:color="auto"/>
            <w:left w:val="none" w:sz="0" w:space="0" w:color="auto"/>
            <w:bottom w:val="none" w:sz="0" w:space="0" w:color="auto"/>
            <w:right w:val="none" w:sz="0" w:space="0" w:color="auto"/>
          </w:divBdr>
        </w:div>
      </w:divsChild>
    </w:div>
    <w:div w:id="1251548964">
      <w:bodyDiv w:val="1"/>
      <w:marLeft w:val="0"/>
      <w:marRight w:val="0"/>
      <w:marTop w:val="0"/>
      <w:marBottom w:val="0"/>
      <w:divBdr>
        <w:top w:val="none" w:sz="0" w:space="0" w:color="auto"/>
        <w:left w:val="none" w:sz="0" w:space="0" w:color="auto"/>
        <w:bottom w:val="none" w:sz="0" w:space="0" w:color="auto"/>
        <w:right w:val="none" w:sz="0" w:space="0" w:color="auto"/>
      </w:divBdr>
    </w:div>
    <w:div w:id="1253467028">
      <w:bodyDiv w:val="1"/>
      <w:marLeft w:val="0"/>
      <w:marRight w:val="0"/>
      <w:marTop w:val="0"/>
      <w:marBottom w:val="0"/>
      <w:divBdr>
        <w:top w:val="none" w:sz="0" w:space="0" w:color="auto"/>
        <w:left w:val="none" w:sz="0" w:space="0" w:color="auto"/>
        <w:bottom w:val="none" w:sz="0" w:space="0" w:color="auto"/>
        <w:right w:val="none" w:sz="0" w:space="0" w:color="auto"/>
      </w:divBdr>
    </w:div>
    <w:div w:id="1259750239">
      <w:bodyDiv w:val="1"/>
      <w:marLeft w:val="0"/>
      <w:marRight w:val="0"/>
      <w:marTop w:val="0"/>
      <w:marBottom w:val="0"/>
      <w:divBdr>
        <w:top w:val="none" w:sz="0" w:space="0" w:color="auto"/>
        <w:left w:val="none" w:sz="0" w:space="0" w:color="auto"/>
        <w:bottom w:val="none" w:sz="0" w:space="0" w:color="auto"/>
        <w:right w:val="none" w:sz="0" w:space="0" w:color="auto"/>
      </w:divBdr>
      <w:divsChild>
        <w:div w:id="282153459">
          <w:marLeft w:val="0"/>
          <w:marRight w:val="0"/>
          <w:marTop w:val="0"/>
          <w:marBottom w:val="120"/>
          <w:divBdr>
            <w:top w:val="none" w:sz="0" w:space="0" w:color="auto"/>
            <w:left w:val="none" w:sz="0" w:space="0" w:color="auto"/>
            <w:bottom w:val="none" w:sz="0" w:space="0" w:color="auto"/>
            <w:right w:val="none" w:sz="0" w:space="0" w:color="auto"/>
          </w:divBdr>
        </w:div>
        <w:div w:id="1960840941">
          <w:marLeft w:val="0"/>
          <w:marRight w:val="0"/>
          <w:marTop w:val="0"/>
          <w:marBottom w:val="120"/>
          <w:divBdr>
            <w:top w:val="none" w:sz="0" w:space="0" w:color="auto"/>
            <w:left w:val="none" w:sz="0" w:space="0" w:color="auto"/>
            <w:bottom w:val="none" w:sz="0" w:space="0" w:color="auto"/>
            <w:right w:val="none" w:sz="0" w:space="0" w:color="auto"/>
          </w:divBdr>
        </w:div>
        <w:div w:id="941188148">
          <w:marLeft w:val="0"/>
          <w:marRight w:val="0"/>
          <w:marTop w:val="0"/>
          <w:marBottom w:val="120"/>
          <w:divBdr>
            <w:top w:val="none" w:sz="0" w:space="0" w:color="auto"/>
            <w:left w:val="none" w:sz="0" w:space="0" w:color="auto"/>
            <w:bottom w:val="none" w:sz="0" w:space="0" w:color="auto"/>
            <w:right w:val="none" w:sz="0" w:space="0" w:color="auto"/>
          </w:divBdr>
        </w:div>
        <w:div w:id="1283340607">
          <w:marLeft w:val="0"/>
          <w:marRight w:val="0"/>
          <w:marTop w:val="0"/>
          <w:marBottom w:val="120"/>
          <w:divBdr>
            <w:top w:val="none" w:sz="0" w:space="0" w:color="auto"/>
            <w:left w:val="none" w:sz="0" w:space="0" w:color="auto"/>
            <w:bottom w:val="none" w:sz="0" w:space="0" w:color="auto"/>
            <w:right w:val="none" w:sz="0" w:space="0" w:color="auto"/>
          </w:divBdr>
        </w:div>
        <w:div w:id="1348404627">
          <w:marLeft w:val="0"/>
          <w:marRight w:val="0"/>
          <w:marTop w:val="0"/>
          <w:marBottom w:val="120"/>
          <w:divBdr>
            <w:top w:val="none" w:sz="0" w:space="0" w:color="auto"/>
            <w:left w:val="none" w:sz="0" w:space="0" w:color="auto"/>
            <w:bottom w:val="none" w:sz="0" w:space="0" w:color="auto"/>
            <w:right w:val="none" w:sz="0" w:space="0" w:color="auto"/>
          </w:divBdr>
        </w:div>
        <w:div w:id="1682849764">
          <w:marLeft w:val="0"/>
          <w:marRight w:val="0"/>
          <w:marTop w:val="0"/>
          <w:marBottom w:val="120"/>
          <w:divBdr>
            <w:top w:val="none" w:sz="0" w:space="0" w:color="auto"/>
            <w:left w:val="none" w:sz="0" w:space="0" w:color="auto"/>
            <w:bottom w:val="none" w:sz="0" w:space="0" w:color="auto"/>
            <w:right w:val="none" w:sz="0" w:space="0" w:color="auto"/>
          </w:divBdr>
        </w:div>
        <w:div w:id="724642277">
          <w:marLeft w:val="0"/>
          <w:marRight w:val="0"/>
          <w:marTop w:val="0"/>
          <w:marBottom w:val="120"/>
          <w:divBdr>
            <w:top w:val="none" w:sz="0" w:space="0" w:color="auto"/>
            <w:left w:val="none" w:sz="0" w:space="0" w:color="auto"/>
            <w:bottom w:val="none" w:sz="0" w:space="0" w:color="auto"/>
            <w:right w:val="none" w:sz="0" w:space="0" w:color="auto"/>
          </w:divBdr>
        </w:div>
        <w:div w:id="1357806565">
          <w:marLeft w:val="0"/>
          <w:marRight w:val="0"/>
          <w:marTop w:val="0"/>
          <w:marBottom w:val="120"/>
          <w:divBdr>
            <w:top w:val="none" w:sz="0" w:space="0" w:color="auto"/>
            <w:left w:val="none" w:sz="0" w:space="0" w:color="auto"/>
            <w:bottom w:val="none" w:sz="0" w:space="0" w:color="auto"/>
            <w:right w:val="none" w:sz="0" w:space="0" w:color="auto"/>
          </w:divBdr>
        </w:div>
        <w:div w:id="1078403831">
          <w:marLeft w:val="0"/>
          <w:marRight w:val="0"/>
          <w:marTop w:val="0"/>
          <w:marBottom w:val="120"/>
          <w:divBdr>
            <w:top w:val="none" w:sz="0" w:space="0" w:color="auto"/>
            <w:left w:val="none" w:sz="0" w:space="0" w:color="auto"/>
            <w:bottom w:val="none" w:sz="0" w:space="0" w:color="auto"/>
            <w:right w:val="none" w:sz="0" w:space="0" w:color="auto"/>
          </w:divBdr>
        </w:div>
        <w:div w:id="1753773800">
          <w:marLeft w:val="0"/>
          <w:marRight w:val="0"/>
          <w:marTop w:val="0"/>
          <w:marBottom w:val="120"/>
          <w:divBdr>
            <w:top w:val="none" w:sz="0" w:space="0" w:color="auto"/>
            <w:left w:val="none" w:sz="0" w:space="0" w:color="auto"/>
            <w:bottom w:val="none" w:sz="0" w:space="0" w:color="auto"/>
            <w:right w:val="none" w:sz="0" w:space="0" w:color="auto"/>
          </w:divBdr>
        </w:div>
      </w:divsChild>
    </w:div>
    <w:div w:id="1270743882">
      <w:bodyDiv w:val="1"/>
      <w:marLeft w:val="0"/>
      <w:marRight w:val="0"/>
      <w:marTop w:val="0"/>
      <w:marBottom w:val="0"/>
      <w:divBdr>
        <w:top w:val="none" w:sz="0" w:space="0" w:color="auto"/>
        <w:left w:val="none" w:sz="0" w:space="0" w:color="auto"/>
        <w:bottom w:val="none" w:sz="0" w:space="0" w:color="auto"/>
        <w:right w:val="none" w:sz="0" w:space="0" w:color="auto"/>
      </w:divBdr>
    </w:div>
    <w:div w:id="1278609960">
      <w:bodyDiv w:val="1"/>
      <w:marLeft w:val="0"/>
      <w:marRight w:val="0"/>
      <w:marTop w:val="0"/>
      <w:marBottom w:val="0"/>
      <w:divBdr>
        <w:top w:val="none" w:sz="0" w:space="0" w:color="auto"/>
        <w:left w:val="none" w:sz="0" w:space="0" w:color="auto"/>
        <w:bottom w:val="none" w:sz="0" w:space="0" w:color="auto"/>
        <w:right w:val="none" w:sz="0" w:space="0" w:color="auto"/>
      </w:divBdr>
      <w:divsChild>
        <w:div w:id="163253932">
          <w:marLeft w:val="0"/>
          <w:marRight w:val="0"/>
          <w:marTop w:val="0"/>
          <w:marBottom w:val="0"/>
          <w:divBdr>
            <w:top w:val="none" w:sz="0" w:space="0" w:color="auto"/>
            <w:left w:val="none" w:sz="0" w:space="0" w:color="auto"/>
            <w:bottom w:val="none" w:sz="0" w:space="0" w:color="auto"/>
            <w:right w:val="none" w:sz="0" w:space="0" w:color="auto"/>
          </w:divBdr>
        </w:div>
        <w:div w:id="1178231470">
          <w:marLeft w:val="0"/>
          <w:marRight w:val="0"/>
          <w:marTop w:val="120"/>
          <w:marBottom w:val="0"/>
          <w:divBdr>
            <w:top w:val="none" w:sz="0" w:space="0" w:color="auto"/>
            <w:left w:val="none" w:sz="0" w:space="0" w:color="auto"/>
            <w:bottom w:val="none" w:sz="0" w:space="0" w:color="auto"/>
            <w:right w:val="none" w:sz="0" w:space="0" w:color="auto"/>
          </w:divBdr>
          <w:divsChild>
            <w:div w:id="1624191450">
              <w:marLeft w:val="0"/>
              <w:marRight w:val="0"/>
              <w:marTop w:val="0"/>
              <w:marBottom w:val="0"/>
              <w:divBdr>
                <w:top w:val="none" w:sz="0" w:space="0" w:color="auto"/>
                <w:left w:val="none" w:sz="0" w:space="0" w:color="auto"/>
                <w:bottom w:val="none" w:sz="0" w:space="0" w:color="auto"/>
                <w:right w:val="none" w:sz="0" w:space="0" w:color="auto"/>
              </w:divBdr>
            </w:div>
            <w:div w:id="304892511">
              <w:marLeft w:val="0"/>
              <w:marRight w:val="0"/>
              <w:marTop w:val="0"/>
              <w:marBottom w:val="0"/>
              <w:divBdr>
                <w:top w:val="none" w:sz="0" w:space="0" w:color="auto"/>
                <w:left w:val="none" w:sz="0" w:space="0" w:color="auto"/>
                <w:bottom w:val="none" w:sz="0" w:space="0" w:color="auto"/>
                <w:right w:val="none" w:sz="0" w:space="0" w:color="auto"/>
              </w:divBdr>
            </w:div>
            <w:div w:id="1069691770">
              <w:marLeft w:val="0"/>
              <w:marRight w:val="0"/>
              <w:marTop w:val="0"/>
              <w:marBottom w:val="0"/>
              <w:divBdr>
                <w:top w:val="none" w:sz="0" w:space="0" w:color="auto"/>
                <w:left w:val="none" w:sz="0" w:space="0" w:color="auto"/>
                <w:bottom w:val="none" w:sz="0" w:space="0" w:color="auto"/>
                <w:right w:val="none" w:sz="0" w:space="0" w:color="auto"/>
              </w:divBdr>
            </w:div>
            <w:div w:id="1695690341">
              <w:marLeft w:val="0"/>
              <w:marRight w:val="0"/>
              <w:marTop w:val="0"/>
              <w:marBottom w:val="0"/>
              <w:divBdr>
                <w:top w:val="none" w:sz="0" w:space="0" w:color="auto"/>
                <w:left w:val="none" w:sz="0" w:space="0" w:color="auto"/>
                <w:bottom w:val="none" w:sz="0" w:space="0" w:color="auto"/>
                <w:right w:val="none" w:sz="0" w:space="0" w:color="auto"/>
              </w:divBdr>
            </w:div>
            <w:div w:id="170867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798542">
      <w:bodyDiv w:val="1"/>
      <w:marLeft w:val="0"/>
      <w:marRight w:val="0"/>
      <w:marTop w:val="0"/>
      <w:marBottom w:val="0"/>
      <w:divBdr>
        <w:top w:val="none" w:sz="0" w:space="0" w:color="auto"/>
        <w:left w:val="none" w:sz="0" w:space="0" w:color="auto"/>
        <w:bottom w:val="none" w:sz="0" w:space="0" w:color="auto"/>
        <w:right w:val="none" w:sz="0" w:space="0" w:color="auto"/>
      </w:divBdr>
    </w:div>
    <w:div w:id="1303585476">
      <w:bodyDiv w:val="1"/>
      <w:marLeft w:val="0"/>
      <w:marRight w:val="0"/>
      <w:marTop w:val="0"/>
      <w:marBottom w:val="0"/>
      <w:divBdr>
        <w:top w:val="none" w:sz="0" w:space="0" w:color="auto"/>
        <w:left w:val="none" w:sz="0" w:space="0" w:color="auto"/>
        <w:bottom w:val="none" w:sz="0" w:space="0" w:color="auto"/>
        <w:right w:val="none" w:sz="0" w:space="0" w:color="auto"/>
      </w:divBdr>
    </w:div>
    <w:div w:id="1306549981">
      <w:bodyDiv w:val="1"/>
      <w:marLeft w:val="0"/>
      <w:marRight w:val="0"/>
      <w:marTop w:val="0"/>
      <w:marBottom w:val="0"/>
      <w:divBdr>
        <w:top w:val="none" w:sz="0" w:space="0" w:color="auto"/>
        <w:left w:val="none" w:sz="0" w:space="0" w:color="auto"/>
        <w:bottom w:val="none" w:sz="0" w:space="0" w:color="auto"/>
        <w:right w:val="none" w:sz="0" w:space="0" w:color="auto"/>
      </w:divBdr>
    </w:div>
    <w:div w:id="1313631418">
      <w:bodyDiv w:val="1"/>
      <w:marLeft w:val="0"/>
      <w:marRight w:val="0"/>
      <w:marTop w:val="0"/>
      <w:marBottom w:val="0"/>
      <w:divBdr>
        <w:top w:val="none" w:sz="0" w:space="0" w:color="auto"/>
        <w:left w:val="none" w:sz="0" w:space="0" w:color="auto"/>
        <w:bottom w:val="none" w:sz="0" w:space="0" w:color="auto"/>
        <w:right w:val="none" w:sz="0" w:space="0" w:color="auto"/>
      </w:divBdr>
    </w:div>
    <w:div w:id="1315838663">
      <w:bodyDiv w:val="1"/>
      <w:marLeft w:val="0"/>
      <w:marRight w:val="0"/>
      <w:marTop w:val="0"/>
      <w:marBottom w:val="0"/>
      <w:divBdr>
        <w:top w:val="none" w:sz="0" w:space="0" w:color="auto"/>
        <w:left w:val="none" w:sz="0" w:space="0" w:color="auto"/>
        <w:bottom w:val="none" w:sz="0" w:space="0" w:color="auto"/>
        <w:right w:val="none" w:sz="0" w:space="0" w:color="auto"/>
      </w:divBdr>
    </w:div>
    <w:div w:id="1319847884">
      <w:bodyDiv w:val="1"/>
      <w:marLeft w:val="0"/>
      <w:marRight w:val="0"/>
      <w:marTop w:val="0"/>
      <w:marBottom w:val="0"/>
      <w:divBdr>
        <w:top w:val="none" w:sz="0" w:space="0" w:color="auto"/>
        <w:left w:val="none" w:sz="0" w:space="0" w:color="auto"/>
        <w:bottom w:val="none" w:sz="0" w:space="0" w:color="auto"/>
        <w:right w:val="none" w:sz="0" w:space="0" w:color="auto"/>
      </w:divBdr>
      <w:divsChild>
        <w:div w:id="1508976877">
          <w:marLeft w:val="0"/>
          <w:marRight w:val="0"/>
          <w:marTop w:val="0"/>
          <w:marBottom w:val="120"/>
          <w:divBdr>
            <w:top w:val="none" w:sz="0" w:space="0" w:color="auto"/>
            <w:left w:val="none" w:sz="0" w:space="0" w:color="auto"/>
            <w:bottom w:val="none" w:sz="0" w:space="0" w:color="auto"/>
            <w:right w:val="none" w:sz="0" w:space="0" w:color="auto"/>
          </w:divBdr>
        </w:div>
        <w:div w:id="471286755">
          <w:marLeft w:val="0"/>
          <w:marRight w:val="0"/>
          <w:marTop w:val="0"/>
          <w:marBottom w:val="120"/>
          <w:divBdr>
            <w:top w:val="none" w:sz="0" w:space="0" w:color="auto"/>
            <w:left w:val="none" w:sz="0" w:space="0" w:color="auto"/>
            <w:bottom w:val="none" w:sz="0" w:space="0" w:color="auto"/>
            <w:right w:val="none" w:sz="0" w:space="0" w:color="auto"/>
          </w:divBdr>
        </w:div>
        <w:div w:id="1704558042">
          <w:marLeft w:val="0"/>
          <w:marRight w:val="0"/>
          <w:marTop w:val="0"/>
          <w:marBottom w:val="120"/>
          <w:divBdr>
            <w:top w:val="none" w:sz="0" w:space="0" w:color="auto"/>
            <w:left w:val="none" w:sz="0" w:space="0" w:color="auto"/>
            <w:bottom w:val="none" w:sz="0" w:space="0" w:color="auto"/>
            <w:right w:val="none" w:sz="0" w:space="0" w:color="auto"/>
          </w:divBdr>
        </w:div>
        <w:div w:id="1245912829">
          <w:marLeft w:val="0"/>
          <w:marRight w:val="0"/>
          <w:marTop w:val="0"/>
          <w:marBottom w:val="120"/>
          <w:divBdr>
            <w:top w:val="none" w:sz="0" w:space="0" w:color="auto"/>
            <w:left w:val="none" w:sz="0" w:space="0" w:color="auto"/>
            <w:bottom w:val="none" w:sz="0" w:space="0" w:color="auto"/>
            <w:right w:val="none" w:sz="0" w:space="0" w:color="auto"/>
          </w:divBdr>
        </w:div>
        <w:div w:id="1918780202">
          <w:marLeft w:val="0"/>
          <w:marRight w:val="0"/>
          <w:marTop w:val="0"/>
          <w:marBottom w:val="120"/>
          <w:divBdr>
            <w:top w:val="none" w:sz="0" w:space="0" w:color="auto"/>
            <w:left w:val="none" w:sz="0" w:space="0" w:color="auto"/>
            <w:bottom w:val="none" w:sz="0" w:space="0" w:color="auto"/>
            <w:right w:val="none" w:sz="0" w:space="0" w:color="auto"/>
          </w:divBdr>
        </w:div>
      </w:divsChild>
    </w:div>
    <w:div w:id="1326741208">
      <w:bodyDiv w:val="1"/>
      <w:marLeft w:val="0"/>
      <w:marRight w:val="0"/>
      <w:marTop w:val="0"/>
      <w:marBottom w:val="0"/>
      <w:divBdr>
        <w:top w:val="none" w:sz="0" w:space="0" w:color="auto"/>
        <w:left w:val="none" w:sz="0" w:space="0" w:color="auto"/>
        <w:bottom w:val="none" w:sz="0" w:space="0" w:color="auto"/>
        <w:right w:val="none" w:sz="0" w:space="0" w:color="auto"/>
      </w:divBdr>
    </w:div>
    <w:div w:id="1337616649">
      <w:bodyDiv w:val="1"/>
      <w:marLeft w:val="0"/>
      <w:marRight w:val="0"/>
      <w:marTop w:val="0"/>
      <w:marBottom w:val="0"/>
      <w:divBdr>
        <w:top w:val="none" w:sz="0" w:space="0" w:color="auto"/>
        <w:left w:val="none" w:sz="0" w:space="0" w:color="auto"/>
        <w:bottom w:val="none" w:sz="0" w:space="0" w:color="auto"/>
        <w:right w:val="none" w:sz="0" w:space="0" w:color="auto"/>
      </w:divBdr>
    </w:div>
    <w:div w:id="1343430761">
      <w:bodyDiv w:val="1"/>
      <w:marLeft w:val="0"/>
      <w:marRight w:val="0"/>
      <w:marTop w:val="0"/>
      <w:marBottom w:val="0"/>
      <w:divBdr>
        <w:top w:val="none" w:sz="0" w:space="0" w:color="auto"/>
        <w:left w:val="none" w:sz="0" w:space="0" w:color="auto"/>
        <w:bottom w:val="none" w:sz="0" w:space="0" w:color="auto"/>
        <w:right w:val="none" w:sz="0" w:space="0" w:color="auto"/>
      </w:divBdr>
      <w:divsChild>
        <w:div w:id="221139286">
          <w:marLeft w:val="0"/>
          <w:marRight w:val="0"/>
          <w:marTop w:val="0"/>
          <w:marBottom w:val="120"/>
          <w:divBdr>
            <w:top w:val="none" w:sz="0" w:space="0" w:color="auto"/>
            <w:left w:val="none" w:sz="0" w:space="0" w:color="auto"/>
            <w:bottom w:val="none" w:sz="0" w:space="0" w:color="auto"/>
            <w:right w:val="none" w:sz="0" w:space="0" w:color="auto"/>
          </w:divBdr>
        </w:div>
        <w:div w:id="1588999400">
          <w:marLeft w:val="0"/>
          <w:marRight w:val="0"/>
          <w:marTop w:val="0"/>
          <w:marBottom w:val="120"/>
          <w:divBdr>
            <w:top w:val="none" w:sz="0" w:space="0" w:color="auto"/>
            <w:left w:val="none" w:sz="0" w:space="0" w:color="auto"/>
            <w:bottom w:val="none" w:sz="0" w:space="0" w:color="auto"/>
            <w:right w:val="none" w:sz="0" w:space="0" w:color="auto"/>
          </w:divBdr>
        </w:div>
        <w:div w:id="1040132022">
          <w:marLeft w:val="0"/>
          <w:marRight w:val="0"/>
          <w:marTop w:val="0"/>
          <w:marBottom w:val="120"/>
          <w:divBdr>
            <w:top w:val="none" w:sz="0" w:space="0" w:color="auto"/>
            <w:left w:val="none" w:sz="0" w:space="0" w:color="auto"/>
            <w:bottom w:val="none" w:sz="0" w:space="0" w:color="auto"/>
            <w:right w:val="none" w:sz="0" w:space="0" w:color="auto"/>
          </w:divBdr>
        </w:div>
        <w:div w:id="153840536">
          <w:marLeft w:val="0"/>
          <w:marRight w:val="0"/>
          <w:marTop w:val="0"/>
          <w:marBottom w:val="120"/>
          <w:divBdr>
            <w:top w:val="none" w:sz="0" w:space="0" w:color="auto"/>
            <w:left w:val="none" w:sz="0" w:space="0" w:color="auto"/>
            <w:bottom w:val="none" w:sz="0" w:space="0" w:color="auto"/>
            <w:right w:val="none" w:sz="0" w:space="0" w:color="auto"/>
          </w:divBdr>
        </w:div>
      </w:divsChild>
    </w:div>
    <w:div w:id="1345787009">
      <w:bodyDiv w:val="1"/>
      <w:marLeft w:val="0"/>
      <w:marRight w:val="0"/>
      <w:marTop w:val="0"/>
      <w:marBottom w:val="0"/>
      <w:divBdr>
        <w:top w:val="none" w:sz="0" w:space="0" w:color="auto"/>
        <w:left w:val="none" w:sz="0" w:space="0" w:color="auto"/>
        <w:bottom w:val="none" w:sz="0" w:space="0" w:color="auto"/>
        <w:right w:val="none" w:sz="0" w:space="0" w:color="auto"/>
      </w:divBdr>
      <w:divsChild>
        <w:div w:id="101154182">
          <w:marLeft w:val="0"/>
          <w:marRight w:val="0"/>
          <w:marTop w:val="0"/>
          <w:marBottom w:val="120"/>
          <w:divBdr>
            <w:top w:val="none" w:sz="0" w:space="0" w:color="auto"/>
            <w:left w:val="none" w:sz="0" w:space="0" w:color="auto"/>
            <w:bottom w:val="none" w:sz="0" w:space="0" w:color="auto"/>
            <w:right w:val="none" w:sz="0" w:space="0" w:color="auto"/>
          </w:divBdr>
        </w:div>
        <w:div w:id="781647999">
          <w:marLeft w:val="0"/>
          <w:marRight w:val="0"/>
          <w:marTop w:val="0"/>
          <w:marBottom w:val="120"/>
          <w:divBdr>
            <w:top w:val="none" w:sz="0" w:space="0" w:color="auto"/>
            <w:left w:val="none" w:sz="0" w:space="0" w:color="auto"/>
            <w:bottom w:val="none" w:sz="0" w:space="0" w:color="auto"/>
            <w:right w:val="none" w:sz="0" w:space="0" w:color="auto"/>
          </w:divBdr>
        </w:div>
        <w:div w:id="131486873">
          <w:marLeft w:val="0"/>
          <w:marRight w:val="0"/>
          <w:marTop w:val="0"/>
          <w:marBottom w:val="120"/>
          <w:divBdr>
            <w:top w:val="none" w:sz="0" w:space="0" w:color="auto"/>
            <w:left w:val="none" w:sz="0" w:space="0" w:color="auto"/>
            <w:bottom w:val="none" w:sz="0" w:space="0" w:color="auto"/>
            <w:right w:val="none" w:sz="0" w:space="0" w:color="auto"/>
          </w:divBdr>
        </w:div>
        <w:div w:id="122580897">
          <w:marLeft w:val="0"/>
          <w:marRight w:val="0"/>
          <w:marTop w:val="0"/>
          <w:marBottom w:val="120"/>
          <w:divBdr>
            <w:top w:val="none" w:sz="0" w:space="0" w:color="auto"/>
            <w:left w:val="none" w:sz="0" w:space="0" w:color="auto"/>
            <w:bottom w:val="none" w:sz="0" w:space="0" w:color="auto"/>
            <w:right w:val="none" w:sz="0" w:space="0" w:color="auto"/>
          </w:divBdr>
        </w:div>
        <w:div w:id="193814853">
          <w:marLeft w:val="0"/>
          <w:marRight w:val="0"/>
          <w:marTop w:val="0"/>
          <w:marBottom w:val="120"/>
          <w:divBdr>
            <w:top w:val="none" w:sz="0" w:space="0" w:color="auto"/>
            <w:left w:val="none" w:sz="0" w:space="0" w:color="auto"/>
            <w:bottom w:val="none" w:sz="0" w:space="0" w:color="auto"/>
            <w:right w:val="none" w:sz="0" w:space="0" w:color="auto"/>
          </w:divBdr>
        </w:div>
        <w:div w:id="816265602">
          <w:marLeft w:val="0"/>
          <w:marRight w:val="0"/>
          <w:marTop w:val="0"/>
          <w:marBottom w:val="120"/>
          <w:divBdr>
            <w:top w:val="none" w:sz="0" w:space="0" w:color="auto"/>
            <w:left w:val="none" w:sz="0" w:space="0" w:color="auto"/>
            <w:bottom w:val="none" w:sz="0" w:space="0" w:color="auto"/>
            <w:right w:val="none" w:sz="0" w:space="0" w:color="auto"/>
          </w:divBdr>
        </w:div>
        <w:div w:id="1508474817">
          <w:marLeft w:val="0"/>
          <w:marRight w:val="0"/>
          <w:marTop w:val="0"/>
          <w:marBottom w:val="120"/>
          <w:divBdr>
            <w:top w:val="none" w:sz="0" w:space="0" w:color="auto"/>
            <w:left w:val="none" w:sz="0" w:space="0" w:color="auto"/>
            <w:bottom w:val="none" w:sz="0" w:space="0" w:color="auto"/>
            <w:right w:val="none" w:sz="0" w:space="0" w:color="auto"/>
          </w:divBdr>
        </w:div>
      </w:divsChild>
    </w:div>
    <w:div w:id="1376004003">
      <w:bodyDiv w:val="1"/>
      <w:marLeft w:val="0"/>
      <w:marRight w:val="0"/>
      <w:marTop w:val="0"/>
      <w:marBottom w:val="0"/>
      <w:divBdr>
        <w:top w:val="none" w:sz="0" w:space="0" w:color="auto"/>
        <w:left w:val="none" w:sz="0" w:space="0" w:color="auto"/>
        <w:bottom w:val="none" w:sz="0" w:space="0" w:color="auto"/>
        <w:right w:val="none" w:sz="0" w:space="0" w:color="auto"/>
      </w:divBdr>
      <w:divsChild>
        <w:div w:id="1881437939">
          <w:marLeft w:val="0"/>
          <w:marRight w:val="0"/>
          <w:marTop w:val="0"/>
          <w:marBottom w:val="120"/>
          <w:divBdr>
            <w:top w:val="none" w:sz="0" w:space="0" w:color="auto"/>
            <w:left w:val="none" w:sz="0" w:space="0" w:color="auto"/>
            <w:bottom w:val="none" w:sz="0" w:space="0" w:color="auto"/>
            <w:right w:val="none" w:sz="0" w:space="0" w:color="auto"/>
          </w:divBdr>
        </w:div>
        <w:div w:id="2017608252">
          <w:marLeft w:val="0"/>
          <w:marRight w:val="0"/>
          <w:marTop w:val="0"/>
          <w:marBottom w:val="120"/>
          <w:divBdr>
            <w:top w:val="none" w:sz="0" w:space="0" w:color="auto"/>
            <w:left w:val="none" w:sz="0" w:space="0" w:color="auto"/>
            <w:bottom w:val="none" w:sz="0" w:space="0" w:color="auto"/>
            <w:right w:val="none" w:sz="0" w:space="0" w:color="auto"/>
          </w:divBdr>
        </w:div>
        <w:div w:id="339553310">
          <w:marLeft w:val="0"/>
          <w:marRight w:val="0"/>
          <w:marTop w:val="0"/>
          <w:marBottom w:val="120"/>
          <w:divBdr>
            <w:top w:val="none" w:sz="0" w:space="0" w:color="auto"/>
            <w:left w:val="none" w:sz="0" w:space="0" w:color="auto"/>
            <w:bottom w:val="none" w:sz="0" w:space="0" w:color="auto"/>
            <w:right w:val="none" w:sz="0" w:space="0" w:color="auto"/>
          </w:divBdr>
        </w:div>
        <w:div w:id="90321680">
          <w:marLeft w:val="0"/>
          <w:marRight w:val="0"/>
          <w:marTop w:val="0"/>
          <w:marBottom w:val="120"/>
          <w:divBdr>
            <w:top w:val="none" w:sz="0" w:space="0" w:color="auto"/>
            <w:left w:val="none" w:sz="0" w:space="0" w:color="auto"/>
            <w:bottom w:val="none" w:sz="0" w:space="0" w:color="auto"/>
            <w:right w:val="none" w:sz="0" w:space="0" w:color="auto"/>
          </w:divBdr>
        </w:div>
        <w:div w:id="1961298698">
          <w:marLeft w:val="0"/>
          <w:marRight w:val="0"/>
          <w:marTop w:val="0"/>
          <w:marBottom w:val="120"/>
          <w:divBdr>
            <w:top w:val="none" w:sz="0" w:space="0" w:color="auto"/>
            <w:left w:val="none" w:sz="0" w:space="0" w:color="auto"/>
            <w:bottom w:val="none" w:sz="0" w:space="0" w:color="auto"/>
            <w:right w:val="none" w:sz="0" w:space="0" w:color="auto"/>
          </w:divBdr>
        </w:div>
        <w:div w:id="2109428020">
          <w:marLeft w:val="0"/>
          <w:marRight w:val="0"/>
          <w:marTop w:val="0"/>
          <w:marBottom w:val="120"/>
          <w:divBdr>
            <w:top w:val="none" w:sz="0" w:space="0" w:color="auto"/>
            <w:left w:val="none" w:sz="0" w:space="0" w:color="auto"/>
            <w:bottom w:val="none" w:sz="0" w:space="0" w:color="auto"/>
            <w:right w:val="none" w:sz="0" w:space="0" w:color="auto"/>
          </w:divBdr>
        </w:div>
        <w:div w:id="1475874012">
          <w:marLeft w:val="0"/>
          <w:marRight w:val="0"/>
          <w:marTop w:val="0"/>
          <w:marBottom w:val="120"/>
          <w:divBdr>
            <w:top w:val="none" w:sz="0" w:space="0" w:color="auto"/>
            <w:left w:val="none" w:sz="0" w:space="0" w:color="auto"/>
            <w:bottom w:val="none" w:sz="0" w:space="0" w:color="auto"/>
            <w:right w:val="none" w:sz="0" w:space="0" w:color="auto"/>
          </w:divBdr>
        </w:div>
      </w:divsChild>
    </w:div>
    <w:div w:id="1376659319">
      <w:bodyDiv w:val="1"/>
      <w:marLeft w:val="0"/>
      <w:marRight w:val="0"/>
      <w:marTop w:val="0"/>
      <w:marBottom w:val="0"/>
      <w:divBdr>
        <w:top w:val="none" w:sz="0" w:space="0" w:color="auto"/>
        <w:left w:val="none" w:sz="0" w:space="0" w:color="auto"/>
        <w:bottom w:val="none" w:sz="0" w:space="0" w:color="auto"/>
        <w:right w:val="none" w:sz="0" w:space="0" w:color="auto"/>
      </w:divBdr>
      <w:divsChild>
        <w:div w:id="1462916714">
          <w:marLeft w:val="0"/>
          <w:marRight w:val="0"/>
          <w:marTop w:val="0"/>
          <w:marBottom w:val="120"/>
          <w:divBdr>
            <w:top w:val="none" w:sz="0" w:space="0" w:color="auto"/>
            <w:left w:val="none" w:sz="0" w:space="0" w:color="auto"/>
            <w:bottom w:val="none" w:sz="0" w:space="0" w:color="auto"/>
            <w:right w:val="none" w:sz="0" w:space="0" w:color="auto"/>
          </w:divBdr>
        </w:div>
        <w:div w:id="1328943459">
          <w:marLeft w:val="0"/>
          <w:marRight w:val="0"/>
          <w:marTop w:val="0"/>
          <w:marBottom w:val="120"/>
          <w:divBdr>
            <w:top w:val="none" w:sz="0" w:space="0" w:color="auto"/>
            <w:left w:val="none" w:sz="0" w:space="0" w:color="auto"/>
            <w:bottom w:val="none" w:sz="0" w:space="0" w:color="auto"/>
            <w:right w:val="none" w:sz="0" w:space="0" w:color="auto"/>
          </w:divBdr>
        </w:div>
        <w:div w:id="45689619">
          <w:marLeft w:val="0"/>
          <w:marRight w:val="0"/>
          <w:marTop w:val="0"/>
          <w:marBottom w:val="120"/>
          <w:divBdr>
            <w:top w:val="none" w:sz="0" w:space="0" w:color="auto"/>
            <w:left w:val="none" w:sz="0" w:space="0" w:color="auto"/>
            <w:bottom w:val="none" w:sz="0" w:space="0" w:color="auto"/>
            <w:right w:val="none" w:sz="0" w:space="0" w:color="auto"/>
          </w:divBdr>
        </w:div>
        <w:div w:id="138229660">
          <w:marLeft w:val="0"/>
          <w:marRight w:val="0"/>
          <w:marTop w:val="0"/>
          <w:marBottom w:val="120"/>
          <w:divBdr>
            <w:top w:val="none" w:sz="0" w:space="0" w:color="auto"/>
            <w:left w:val="none" w:sz="0" w:space="0" w:color="auto"/>
            <w:bottom w:val="none" w:sz="0" w:space="0" w:color="auto"/>
            <w:right w:val="none" w:sz="0" w:space="0" w:color="auto"/>
          </w:divBdr>
        </w:div>
        <w:div w:id="1988627226">
          <w:marLeft w:val="0"/>
          <w:marRight w:val="0"/>
          <w:marTop w:val="0"/>
          <w:marBottom w:val="120"/>
          <w:divBdr>
            <w:top w:val="none" w:sz="0" w:space="0" w:color="auto"/>
            <w:left w:val="none" w:sz="0" w:space="0" w:color="auto"/>
            <w:bottom w:val="none" w:sz="0" w:space="0" w:color="auto"/>
            <w:right w:val="none" w:sz="0" w:space="0" w:color="auto"/>
          </w:divBdr>
        </w:div>
        <w:div w:id="1815953328">
          <w:marLeft w:val="0"/>
          <w:marRight w:val="0"/>
          <w:marTop w:val="0"/>
          <w:marBottom w:val="120"/>
          <w:divBdr>
            <w:top w:val="none" w:sz="0" w:space="0" w:color="auto"/>
            <w:left w:val="none" w:sz="0" w:space="0" w:color="auto"/>
            <w:bottom w:val="none" w:sz="0" w:space="0" w:color="auto"/>
            <w:right w:val="none" w:sz="0" w:space="0" w:color="auto"/>
          </w:divBdr>
        </w:div>
      </w:divsChild>
    </w:div>
    <w:div w:id="1387140277">
      <w:bodyDiv w:val="1"/>
      <w:marLeft w:val="0"/>
      <w:marRight w:val="0"/>
      <w:marTop w:val="0"/>
      <w:marBottom w:val="0"/>
      <w:divBdr>
        <w:top w:val="none" w:sz="0" w:space="0" w:color="auto"/>
        <w:left w:val="none" w:sz="0" w:space="0" w:color="auto"/>
        <w:bottom w:val="none" w:sz="0" w:space="0" w:color="auto"/>
        <w:right w:val="none" w:sz="0" w:space="0" w:color="auto"/>
      </w:divBdr>
      <w:divsChild>
        <w:div w:id="1106852922">
          <w:marLeft w:val="0"/>
          <w:marRight w:val="0"/>
          <w:marTop w:val="0"/>
          <w:marBottom w:val="120"/>
          <w:divBdr>
            <w:top w:val="none" w:sz="0" w:space="0" w:color="auto"/>
            <w:left w:val="none" w:sz="0" w:space="0" w:color="auto"/>
            <w:bottom w:val="none" w:sz="0" w:space="0" w:color="auto"/>
            <w:right w:val="none" w:sz="0" w:space="0" w:color="auto"/>
          </w:divBdr>
        </w:div>
        <w:div w:id="428234697">
          <w:marLeft w:val="0"/>
          <w:marRight w:val="0"/>
          <w:marTop w:val="0"/>
          <w:marBottom w:val="120"/>
          <w:divBdr>
            <w:top w:val="none" w:sz="0" w:space="0" w:color="auto"/>
            <w:left w:val="none" w:sz="0" w:space="0" w:color="auto"/>
            <w:bottom w:val="none" w:sz="0" w:space="0" w:color="auto"/>
            <w:right w:val="none" w:sz="0" w:space="0" w:color="auto"/>
          </w:divBdr>
        </w:div>
        <w:div w:id="1667397847">
          <w:marLeft w:val="0"/>
          <w:marRight w:val="0"/>
          <w:marTop w:val="0"/>
          <w:marBottom w:val="120"/>
          <w:divBdr>
            <w:top w:val="none" w:sz="0" w:space="0" w:color="auto"/>
            <w:left w:val="none" w:sz="0" w:space="0" w:color="auto"/>
            <w:bottom w:val="none" w:sz="0" w:space="0" w:color="auto"/>
            <w:right w:val="none" w:sz="0" w:space="0" w:color="auto"/>
          </w:divBdr>
        </w:div>
        <w:div w:id="1851214321">
          <w:marLeft w:val="0"/>
          <w:marRight w:val="0"/>
          <w:marTop w:val="0"/>
          <w:marBottom w:val="120"/>
          <w:divBdr>
            <w:top w:val="none" w:sz="0" w:space="0" w:color="auto"/>
            <w:left w:val="none" w:sz="0" w:space="0" w:color="auto"/>
            <w:bottom w:val="none" w:sz="0" w:space="0" w:color="auto"/>
            <w:right w:val="none" w:sz="0" w:space="0" w:color="auto"/>
          </w:divBdr>
        </w:div>
      </w:divsChild>
    </w:div>
    <w:div w:id="1388534456">
      <w:bodyDiv w:val="1"/>
      <w:marLeft w:val="0"/>
      <w:marRight w:val="0"/>
      <w:marTop w:val="0"/>
      <w:marBottom w:val="0"/>
      <w:divBdr>
        <w:top w:val="none" w:sz="0" w:space="0" w:color="auto"/>
        <w:left w:val="none" w:sz="0" w:space="0" w:color="auto"/>
        <w:bottom w:val="none" w:sz="0" w:space="0" w:color="auto"/>
        <w:right w:val="none" w:sz="0" w:space="0" w:color="auto"/>
      </w:divBdr>
    </w:div>
    <w:div w:id="1396703361">
      <w:bodyDiv w:val="1"/>
      <w:marLeft w:val="0"/>
      <w:marRight w:val="0"/>
      <w:marTop w:val="0"/>
      <w:marBottom w:val="0"/>
      <w:divBdr>
        <w:top w:val="none" w:sz="0" w:space="0" w:color="auto"/>
        <w:left w:val="none" w:sz="0" w:space="0" w:color="auto"/>
        <w:bottom w:val="none" w:sz="0" w:space="0" w:color="auto"/>
        <w:right w:val="none" w:sz="0" w:space="0" w:color="auto"/>
      </w:divBdr>
    </w:div>
    <w:div w:id="1396784695">
      <w:bodyDiv w:val="1"/>
      <w:marLeft w:val="0"/>
      <w:marRight w:val="0"/>
      <w:marTop w:val="0"/>
      <w:marBottom w:val="0"/>
      <w:divBdr>
        <w:top w:val="none" w:sz="0" w:space="0" w:color="auto"/>
        <w:left w:val="none" w:sz="0" w:space="0" w:color="auto"/>
        <w:bottom w:val="none" w:sz="0" w:space="0" w:color="auto"/>
        <w:right w:val="none" w:sz="0" w:space="0" w:color="auto"/>
      </w:divBdr>
    </w:div>
    <w:div w:id="1402367369">
      <w:bodyDiv w:val="1"/>
      <w:marLeft w:val="0"/>
      <w:marRight w:val="0"/>
      <w:marTop w:val="0"/>
      <w:marBottom w:val="0"/>
      <w:divBdr>
        <w:top w:val="none" w:sz="0" w:space="0" w:color="auto"/>
        <w:left w:val="none" w:sz="0" w:space="0" w:color="auto"/>
        <w:bottom w:val="none" w:sz="0" w:space="0" w:color="auto"/>
        <w:right w:val="none" w:sz="0" w:space="0" w:color="auto"/>
      </w:divBdr>
      <w:divsChild>
        <w:div w:id="502093580">
          <w:marLeft w:val="0"/>
          <w:marRight w:val="0"/>
          <w:marTop w:val="0"/>
          <w:marBottom w:val="120"/>
          <w:divBdr>
            <w:top w:val="none" w:sz="0" w:space="0" w:color="auto"/>
            <w:left w:val="none" w:sz="0" w:space="0" w:color="auto"/>
            <w:bottom w:val="none" w:sz="0" w:space="0" w:color="auto"/>
            <w:right w:val="none" w:sz="0" w:space="0" w:color="auto"/>
          </w:divBdr>
        </w:div>
        <w:div w:id="2019388246">
          <w:marLeft w:val="0"/>
          <w:marRight w:val="0"/>
          <w:marTop w:val="0"/>
          <w:marBottom w:val="120"/>
          <w:divBdr>
            <w:top w:val="none" w:sz="0" w:space="0" w:color="auto"/>
            <w:left w:val="none" w:sz="0" w:space="0" w:color="auto"/>
            <w:bottom w:val="none" w:sz="0" w:space="0" w:color="auto"/>
            <w:right w:val="none" w:sz="0" w:space="0" w:color="auto"/>
          </w:divBdr>
        </w:div>
        <w:div w:id="1475681584">
          <w:marLeft w:val="0"/>
          <w:marRight w:val="0"/>
          <w:marTop w:val="0"/>
          <w:marBottom w:val="120"/>
          <w:divBdr>
            <w:top w:val="none" w:sz="0" w:space="0" w:color="auto"/>
            <w:left w:val="none" w:sz="0" w:space="0" w:color="auto"/>
            <w:bottom w:val="none" w:sz="0" w:space="0" w:color="auto"/>
            <w:right w:val="none" w:sz="0" w:space="0" w:color="auto"/>
          </w:divBdr>
        </w:div>
        <w:div w:id="1535384896">
          <w:marLeft w:val="0"/>
          <w:marRight w:val="0"/>
          <w:marTop w:val="0"/>
          <w:marBottom w:val="120"/>
          <w:divBdr>
            <w:top w:val="none" w:sz="0" w:space="0" w:color="auto"/>
            <w:left w:val="none" w:sz="0" w:space="0" w:color="auto"/>
            <w:bottom w:val="none" w:sz="0" w:space="0" w:color="auto"/>
            <w:right w:val="none" w:sz="0" w:space="0" w:color="auto"/>
          </w:divBdr>
        </w:div>
        <w:div w:id="725495406">
          <w:marLeft w:val="0"/>
          <w:marRight w:val="0"/>
          <w:marTop w:val="0"/>
          <w:marBottom w:val="120"/>
          <w:divBdr>
            <w:top w:val="none" w:sz="0" w:space="0" w:color="auto"/>
            <w:left w:val="none" w:sz="0" w:space="0" w:color="auto"/>
            <w:bottom w:val="none" w:sz="0" w:space="0" w:color="auto"/>
            <w:right w:val="none" w:sz="0" w:space="0" w:color="auto"/>
          </w:divBdr>
        </w:div>
      </w:divsChild>
    </w:div>
    <w:div w:id="1403408734">
      <w:bodyDiv w:val="1"/>
      <w:marLeft w:val="0"/>
      <w:marRight w:val="0"/>
      <w:marTop w:val="0"/>
      <w:marBottom w:val="0"/>
      <w:divBdr>
        <w:top w:val="none" w:sz="0" w:space="0" w:color="auto"/>
        <w:left w:val="none" w:sz="0" w:space="0" w:color="auto"/>
        <w:bottom w:val="none" w:sz="0" w:space="0" w:color="auto"/>
        <w:right w:val="none" w:sz="0" w:space="0" w:color="auto"/>
      </w:divBdr>
      <w:divsChild>
        <w:div w:id="1695182931">
          <w:marLeft w:val="0"/>
          <w:marRight w:val="0"/>
          <w:marTop w:val="0"/>
          <w:marBottom w:val="120"/>
          <w:divBdr>
            <w:top w:val="none" w:sz="0" w:space="0" w:color="auto"/>
            <w:left w:val="none" w:sz="0" w:space="0" w:color="auto"/>
            <w:bottom w:val="none" w:sz="0" w:space="0" w:color="auto"/>
            <w:right w:val="none" w:sz="0" w:space="0" w:color="auto"/>
          </w:divBdr>
        </w:div>
        <w:div w:id="1426731013">
          <w:marLeft w:val="0"/>
          <w:marRight w:val="0"/>
          <w:marTop w:val="0"/>
          <w:marBottom w:val="120"/>
          <w:divBdr>
            <w:top w:val="none" w:sz="0" w:space="0" w:color="auto"/>
            <w:left w:val="none" w:sz="0" w:space="0" w:color="auto"/>
            <w:bottom w:val="none" w:sz="0" w:space="0" w:color="auto"/>
            <w:right w:val="none" w:sz="0" w:space="0" w:color="auto"/>
          </w:divBdr>
        </w:div>
        <w:div w:id="1191802117">
          <w:marLeft w:val="0"/>
          <w:marRight w:val="0"/>
          <w:marTop w:val="0"/>
          <w:marBottom w:val="120"/>
          <w:divBdr>
            <w:top w:val="none" w:sz="0" w:space="0" w:color="auto"/>
            <w:left w:val="none" w:sz="0" w:space="0" w:color="auto"/>
            <w:bottom w:val="none" w:sz="0" w:space="0" w:color="auto"/>
            <w:right w:val="none" w:sz="0" w:space="0" w:color="auto"/>
          </w:divBdr>
        </w:div>
        <w:div w:id="1877934126">
          <w:marLeft w:val="0"/>
          <w:marRight w:val="0"/>
          <w:marTop w:val="0"/>
          <w:marBottom w:val="120"/>
          <w:divBdr>
            <w:top w:val="none" w:sz="0" w:space="0" w:color="auto"/>
            <w:left w:val="none" w:sz="0" w:space="0" w:color="auto"/>
            <w:bottom w:val="none" w:sz="0" w:space="0" w:color="auto"/>
            <w:right w:val="none" w:sz="0" w:space="0" w:color="auto"/>
          </w:divBdr>
        </w:div>
        <w:div w:id="1571884809">
          <w:marLeft w:val="0"/>
          <w:marRight w:val="0"/>
          <w:marTop w:val="0"/>
          <w:marBottom w:val="120"/>
          <w:divBdr>
            <w:top w:val="none" w:sz="0" w:space="0" w:color="auto"/>
            <w:left w:val="none" w:sz="0" w:space="0" w:color="auto"/>
            <w:bottom w:val="none" w:sz="0" w:space="0" w:color="auto"/>
            <w:right w:val="none" w:sz="0" w:space="0" w:color="auto"/>
          </w:divBdr>
        </w:div>
        <w:div w:id="1471829457">
          <w:marLeft w:val="0"/>
          <w:marRight w:val="0"/>
          <w:marTop w:val="0"/>
          <w:marBottom w:val="120"/>
          <w:divBdr>
            <w:top w:val="none" w:sz="0" w:space="0" w:color="auto"/>
            <w:left w:val="none" w:sz="0" w:space="0" w:color="auto"/>
            <w:bottom w:val="none" w:sz="0" w:space="0" w:color="auto"/>
            <w:right w:val="none" w:sz="0" w:space="0" w:color="auto"/>
          </w:divBdr>
        </w:div>
      </w:divsChild>
    </w:div>
    <w:div w:id="1407533240">
      <w:bodyDiv w:val="1"/>
      <w:marLeft w:val="0"/>
      <w:marRight w:val="0"/>
      <w:marTop w:val="0"/>
      <w:marBottom w:val="0"/>
      <w:divBdr>
        <w:top w:val="none" w:sz="0" w:space="0" w:color="auto"/>
        <w:left w:val="none" w:sz="0" w:space="0" w:color="auto"/>
        <w:bottom w:val="none" w:sz="0" w:space="0" w:color="auto"/>
        <w:right w:val="none" w:sz="0" w:space="0" w:color="auto"/>
      </w:divBdr>
    </w:div>
    <w:div w:id="1426656603">
      <w:bodyDiv w:val="1"/>
      <w:marLeft w:val="0"/>
      <w:marRight w:val="0"/>
      <w:marTop w:val="0"/>
      <w:marBottom w:val="0"/>
      <w:divBdr>
        <w:top w:val="none" w:sz="0" w:space="0" w:color="auto"/>
        <w:left w:val="none" w:sz="0" w:space="0" w:color="auto"/>
        <w:bottom w:val="none" w:sz="0" w:space="0" w:color="auto"/>
        <w:right w:val="none" w:sz="0" w:space="0" w:color="auto"/>
      </w:divBdr>
      <w:divsChild>
        <w:div w:id="1995143179">
          <w:marLeft w:val="0"/>
          <w:marRight w:val="0"/>
          <w:marTop w:val="0"/>
          <w:marBottom w:val="0"/>
          <w:divBdr>
            <w:top w:val="none" w:sz="0" w:space="0" w:color="auto"/>
            <w:left w:val="none" w:sz="0" w:space="0" w:color="auto"/>
            <w:bottom w:val="none" w:sz="0" w:space="0" w:color="auto"/>
            <w:right w:val="none" w:sz="0" w:space="0" w:color="auto"/>
          </w:divBdr>
        </w:div>
        <w:div w:id="1217202419">
          <w:marLeft w:val="0"/>
          <w:marRight w:val="0"/>
          <w:marTop w:val="120"/>
          <w:marBottom w:val="0"/>
          <w:divBdr>
            <w:top w:val="none" w:sz="0" w:space="0" w:color="auto"/>
            <w:left w:val="none" w:sz="0" w:space="0" w:color="auto"/>
            <w:bottom w:val="none" w:sz="0" w:space="0" w:color="auto"/>
            <w:right w:val="none" w:sz="0" w:space="0" w:color="auto"/>
          </w:divBdr>
          <w:divsChild>
            <w:div w:id="1512187452">
              <w:marLeft w:val="0"/>
              <w:marRight w:val="0"/>
              <w:marTop w:val="0"/>
              <w:marBottom w:val="0"/>
              <w:divBdr>
                <w:top w:val="none" w:sz="0" w:space="0" w:color="auto"/>
                <w:left w:val="none" w:sz="0" w:space="0" w:color="auto"/>
                <w:bottom w:val="none" w:sz="0" w:space="0" w:color="auto"/>
                <w:right w:val="none" w:sz="0" w:space="0" w:color="auto"/>
              </w:divBdr>
            </w:div>
            <w:div w:id="1480687037">
              <w:marLeft w:val="0"/>
              <w:marRight w:val="0"/>
              <w:marTop w:val="0"/>
              <w:marBottom w:val="0"/>
              <w:divBdr>
                <w:top w:val="none" w:sz="0" w:space="0" w:color="auto"/>
                <w:left w:val="none" w:sz="0" w:space="0" w:color="auto"/>
                <w:bottom w:val="none" w:sz="0" w:space="0" w:color="auto"/>
                <w:right w:val="none" w:sz="0" w:space="0" w:color="auto"/>
              </w:divBdr>
            </w:div>
            <w:div w:id="1955668085">
              <w:marLeft w:val="0"/>
              <w:marRight w:val="0"/>
              <w:marTop w:val="0"/>
              <w:marBottom w:val="0"/>
              <w:divBdr>
                <w:top w:val="none" w:sz="0" w:space="0" w:color="auto"/>
                <w:left w:val="none" w:sz="0" w:space="0" w:color="auto"/>
                <w:bottom w:val="none" w:sz="0" w:space="0" w:color="auto"/>
                <w:right w:val="none" w:sz="0" w:space="0" w:color="auto"/>
              </w:divBdr>
            </w:div>
            <w:div w:id="949094503">
              <w:marLeft w:val="0"/>
              <w:marRight w:val="0"/>
              <w:marTop w:val="0"/>
              <w:marBottom w:val="0"/>
              <w:divBdr>
                <w:top w:val="none" w:sz="0" w:space="0" w:color="auto"/>
                <w:left w:val="none" w:sz="0" w:space="0" w:color="auto"/>
                <w:bottom w:val="none" w:sz="0" w:space="0" w:color="auto"/>
                <w:right w:val="none" w:sz="0" w:space="0" w:color="auto"/>
              </w:divBdr>
            </w:div>
            <w:div w:id="1764760752">
              <w:marLeft w:val="0"/>
              <w:marRight w:val="0"/>
              <w:marTop w:val="0"/>
              <w:marBottom w:val="0"/>
              <w:divBdr>
                <w:top w:val="none" w:sz="0" w:space="0" w:color="auto"/>
                <w:left w:val="none" w:sz="0" w:space="0" w:color="auto"/>
                <w:bottom w:val="none" w:sz="0" w:space="0" w:color="auto"/>
                <w:right w:val="none" w:sz="0" w:space="0" w:color="auto"/>
              </w:divBdr>
            </w:div>
            <w:div w:id="257830527">
              <w:marLeft w:val="0"/>
              <w:marRight w:val="0"/>
              <w:marTop w:val="0"/>
              <w:marBottom w:val="0"/>
              <w:divBdr>
                <w:top w:val="none" w:sz="0" w:space="0" w:color="auto"/>
                <w:left w:val="none" w:sz="0" w:space="0" w:color="auto"/>
                <w:bottom w:val="none" w:sz="0" w:space="0" w:color="auto"/>
                <w:right w:val="none" w:sz="0" w:space="0" w:color="auto"/>
              </w:divBdr>
            </w:div>
            <w:div w:id="1331063090">
              <w:marLeft w:val="0"/>
              <w:marRight w:val="0"/>
              <w:marTop w:val="0"/>
              <w:marBottom w:val="0"/>
              <w:divBdr>
                <w:top w:val="none" w:sz="0" w:space="0" w:color="auto"/>
                <w:left w:val="none" w:sz="0" w:space="0" w:color="auto"/>
                <w:bottom w:val="none" w:sz="0" w:space="0" w:color="auto"/>
                <w:right w:val="none" w:sz="0" w:space="0" w:color="auto"/>
              </w:divBdr>
            </w:div>
            <w:div w:id="1241911988">
              <w:marLeft w:val="0"/>
              <w:marRight w:val="0"/>
              <w:marTop w:val="0"/>
              <w:marBottom w:val="0"/>
              <w:divBdr>
                <w:top w:val="none" w:sz="0" w:space="0" w:color="auto"/>
                <w:left w:val="none" w:sz="0" w:space="0" w:color="auto"/>
                <w:bottom w:val="none" w:sz="0" w:space="0" w:color="auto"/>
                <w:right w:val="none" w:sz="0" w:space="0" w:color="auto"/>
              </w:divBdr>
            </w:div>
            <w:div w:id="37762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640976">
      <w:bodyDiv w:val="1"/>
      <w:marLeft w:val="0"/>
      <w:marRight w:val="0"/>
      <w:marTop w:val="0"/>
      <w:marBottom w:val="0"/>
      <w:divBdr>
        <w:top w:val="none" w:sz="0" w:space="0" w:color="auto"/>
        <w:left w:val="none" w:sz="0" w:space="0" w:color="auto"/>
        <w:bottom w:val="none" w:sz="0" w:space="0" w:color="auto"/>
        <w:right w:val="none" w:sz="0" w:space="0" w:color="auto"/>
      </w:divBdr>
    </w:div>
    <w:div w:id="1441298355">
      <w:bodyDiv w:val="1"/>
      <w:marLeft w:val="0"/>
      <w:marRight w:val="0"/>
      <w:marTop w:val="0"/>
      <w:marBottom w:val="0"/>
      <w:divBdr>
        <w:top w:val="none" w:sz="0" w:space="0" w:color="auto"/>
        <w:left w:val="none" w:sz="0" w:space="0" w:color="auto"/>
        <w:bottom w:val="none" w:sz="0" w:space="0" w:color="auto"/>
        <w:right w:val="none" w:sz="0" w:space="0" w:color="auto"/>
      </w:divBdr>
    </w:div>
    <w:div w:id="1446845275">
      <w:bodyDiv w:val="1"/>
      <w:marLeft w:val="0"/>
      <w:marRight w:val="0"/>
      <w:marTop w:val="0"/>
      <w:marBottom w:val="0"/>
      <w:divBdr>
        <w:top w:val="none" w:sz="0" w:space="0" w:color="auto"/>
        <w:left w:val="none" w:sz="0" w:space="0" w:color="auto"/>
        <w:bottom w:val="none" w:sz="0" w:space="0" w:color="auto"/>
        <w:right w:val="none" w:sz="0" w:space="0" w:color="auto"/>
      </w:divBdr>
    </w:div>
    <w:div w:id="1449465303">
      <w:bodyDiv w:val="1"/>
      <w:marLeft w:val="0"/>
      <w:marRight w:val="0"/>
      <w:marTop w:val="0"/>
      <w:marBottom w:val="0"/>
      <w:divBdr>
        <w:top w:val="none" w:sz="0" w:space="0" w:color="auto"/>
        <w:left w:val="none" w:sz="0" w:space="0" w:color="auto"/>
        <w:bottom w:val="none" w:sz="0" w:space="0" w:color="auto"/>
        <w:right w:val="none" w:sz="0" w:space="0" w:color="auto"/>
      </w:divBdr>
    </w:div>
    <w:div w:id="1449736341">
      <w:bodyDiv w:val="1"/>
      <w:marLeft w:val="0"/>
      <w:marRight w:val="0"/>
      <w:marTop w:val="0"/>
      <w:marBottom w:val="0"/>
      <w:divBdr>
        <w:top w:val="none" w:sz="0" w:space="0" w:color="auto"/>
        <w:left w:val="none" w:sz="0" w:space="0" w:color="auto"/>
        <w:bottom w:val="none" w:sz="0" w:space="0" w:color="auto"/>
        <w:right w:val="none" w:sz="0" w:space="0" w:color="auto"/>
      </w:divBdr>
    </w:div>
    <w:div w:id="1452164721">
      <w:bodyDiv w:val="1"/>
      <w:marLeft w:val="0"/>
      <w:marRight w:val="0"/>
      <w:marTop w:val="0"/>
      <w:marBottom w:val="0"/>
      <w:divBdr>
        <w:top w:val="none" w:sz="0" w:space="0" w:color="auto"/>
        <w:left w:val="none" w:sz="0" w:space="0" w:color="auto"/>
        <w:bottom w:val="none" w:sz="0" w:space="0" w:color="auto"/>
        <w:right w:val="none" w:sz="0" w:space="0" w:color="auto"/>
      </w:divBdr>
      <w:divsChild>
        <w:div w:id="219875388">
          <w:marLeft w:val="0"/>
          <w:marRight w:val="0"/>
          <w:marTop w:val="0"/>
          <w:marBottom w:val="0"/>
          <w:divBdr>
            <w:top w:val="none" w:sz="0" w:space="0" w:color="auto"/>
            <w:left w:val="none" w:sz="0" w:space="0" w:color="auto"/>
            <w:bottom w:val="none" w:sz="0" w:space="0" w:color="auto"/>
            <w:right w:val="none" w:sz="0" w:space="0" w:color="auto"/>
          </w:divBdr>
        </w:div>
        <w:div w:id="107940840">
          <w:marLeft w:val="0"/>
          <w:marRight w:val="0"/>
          <w:marTop w:val="120"/>
          <w:marBottom w:val="0"/>
          <w:divBdr>
            <w:top w:val="none" w:sz="0" w:space="0" w:color="auto"/>
            <w:left w:val="none" w:sz="0" w:space="0" w:color="auto"/>
            <w:bottom w:val="none" w:sz="0" w:space="0" w:color="auto"/>
            <w:right w:val="none" w:sz="0" w:space="0" w:color="auto"/>
          </w:divBdr>
          <w:divsChild>
            <w:div w:id="1686790212">
              <w:marLeft w:val="0"/>
              <w:marRight w:val="0"/>
              <w:marTop w:val="0"/>
              <w:marBottom w:val="0"/>
              <w:divBdr>
                <w:top w:val="none" w:sz="0" w:space="0" w:color="auto"/>
                <w:left w:val="none" w:sz="0" w:space="0" w:color="auto"/>
                <w:bottom w:val="none" w:sz="0" w:space="0" w:color="auto"/>
                <w:right w:val="none" w:sz="0" w:space="0" w:color="auto"/>
              </w:divBdr>
            </w:div>
            <w:div w:id="899947459">
              <w:marLeft w:val="0"/>
              <w:marRight w:val="0"/>
              <w:marTop w:val="0"/>
              <w:marBottom w:val="0"/>
              <w:divBdr>
                <w:top w:val="none" w:sz="0" w:space="0" w:color="auto"/>
                <w:left w:val="none" w:sz="0" w:space="0" w:color="auto"/>
                <w:bottom w:val="none" w:sz="0" w:space="0" w:color="auto"/>
                <w:right w:val="none" w:sz="0" w:space="0" w:color="auto"/>
              </w:divBdr>
            </w:div>
          </w:divsChild>
        </w:div>
        <w:div w:id="103112927">
          <w:marLeft w:val="0"/>
          <w:marRight w:val="0"/>
          <w:marTop w:val="120"/>
          <w:marBottom w:val="0"/>
          <w:divBdr>
            <w:top w:val="none" w:sz="0" w:space="0" w:color="auto"/>
            <w:left w:val="none" w:sz="0" w:space="0" w:color="auto"/>
            <w:bottom w:val="none" w:sz="0" w:space="0" w:color="auto"/>
            <w:right w:val="none" w:sz="0" w:space="0" w:color="auto"/>
          </w:divBdr>
          <w:divsChild>
            <w:div w:id="1518278211">
              <w:marLeft w:val="0"/>
              <w:marRight w:val="0"/>
              <w:marTop w:val="0"/>
              <w:marBottom w:val="0"/>
              <w:divBdr>
                <w:top w:val="none" w:sz="0" w:space="0" w:color="auto"/>
                <w:left w:val="none" w:sz="0" w:space="0" w:color="auto"/>
                <w:bottom w:val="none" w:sz="0" w:space="0" w:color="auto"/>
                <w:right w:val="none" w:sz="0" w:space="0" w:color="auto"/>
              </w:divBdr>
            </w:div>
          </w:divsChild>
        </w:div>
        <w:div w:id="825705196">
          <w:marLeft w:val="0"/>
          <w:marRight w:val="0"/>
          <w:marTop w:val="120"/>
          <w:marBottom w:val="0"/>
          <w:divBdr>
            <w:top w:val="none" w:sz="0" w:space="0" w:color="auto"/>
            <w:left w:val="none" w:sz="0" w:space="0" w:color="auto"/>
            <w:bottom w:val="none" w:sz="0" w:space="0" w:color="auto"/>
            <w:right w:val="none" w:sz="0" w:space="0" w:color="auto"/>
          </w:divBdr>
          <w:divsChild>
            <w:div w:id="1685133285">
              <w:marLeft w:val="0"/>
              <w:marRight w:val="0"/>
              <w:marTop w:val="0"/>
              <w:marBottom w:val="0"/>
              <w:divBdr>
                <w:top w:val="none" w:sz="0" w:space="0" w:color="auto"/>
                <w:left w:val="none" w:sz="0" w:space="0" w:color="auto"/>
                <w:bottom w:val="none" w:sz="0" w:space="0" w:color="auto"/>
                <w:right w:val="none" w:sz="0" w:space="0" w:color="auto"/>
              </w:divBdr>
            </w:div>
          </w:divsChild>
        </w:div>
        <w:div w:id="178391714">
          <w:marLeft w:val="0"/>
          <w:marRight w:val="0"/>
          <w:marTop w:val="120"/>
          <w:marBottom w:val="0"/>
          <w:divBdr>
            <w:top w:val="none" w:sz="0" w:space="0" w:color="auto"/>
            <w:left w:val="none" w:sz="0" w:space="0" w:color="auto"/>
            <w:bottom w:val="none" w:sz="0" w:space="0" w:color="auto"/>
            <w:right w:val="none" w:sz="0" w:space="0" w:color="auto"/>
          </w:divBdr>
          <w:divsChild>
            <w:div w:id="1974435018">
              <w:marLeft w:val="0"/>
              <w:marRight w:val="0"/>
              <w:marTop w:val="0"/>
              <w:marBottom w:val="0"/>
              <w:divBdr>
                <w:top w:val="none" w:sz="0" w:space="0" w:color="auto"/>
                <w:left w:val="none" w:sz="0" w:space="0" w:color="auto"/>
                <w:bottom w:val="none" w:sz="0" w:space="0" w:color="auto"/>
                <w:right w:val="none" w:sz="0" w:space="0" w:color="auto"/>
              </w:divBdr>
            </w:div>
          </w:divsChild>
        </w:div>
        <w:div w:id="2067142182">
          <w:marLeft w:val="0"/>
          <w:marRight w:val="0"/>
          <w:marTop w:val="120"/>
          <w:marBottom w:val="0"/>
          <w:divBdr>
            <w:top w:val="none" w:sz="0" w:space="0" w:color="auto"/>
            <w:left w:val="none" w:sz="0" w:space="0" w:color="auto"/>
            <w:bottom w:val="none" w:sz="0" w:space="0" w:color="auto"/>
            <w:right w:val="none" w:sz="0" w:space="0" w:color="auto"/>
          </w:divBdr>
          <w:divsChild>
            <w:div w:id="2142458068">
              <w:marLeft w:val="0"/>
              <w:marRight w:val="0"/>
              <w:marTop w:val="0"/>
              <w:marBottom w:val="0"/>
              <w:divBdr>
                <w:top w:val="none" w:sz="0" w:space="0" w:color="auto"/>
                <w:left w:val="none" w:sz="0" w:space="0" w:color="auto"/>
                <w:bottom w:val="none" w:sz="0" w:space="0" w:color="auto"/>
                <w:right w:val="none" w:sz="0" w:space="0" w:color="auto"/>
              </w:divBdr>
            </w:div>
          </w:divsChild>
        </w:div>
        <w:div w:id="466514505">
          <w:marLeft w:val="0"/>
          <w:marRight w:val="0"/>
          <w:marTop w:val="120"/>
          <w:marBottom w:val="0"/>
          <w:divBdr>
            <w:top w:val="none" w:sz="0" w:space="0" w:color="auto"/>
            <w:left w:val="none" w:sz="0" w:space="0" w:color="auto"/>
            <w:bottom w:val="none" w:sz="0" w:space="0" w:color="auto"/>
            <w:right w:val="none" w:sz="0" w:space="0" w:color="auto"/>
          </w:divBdr>
          <w:divsChild>
            <w:div w:id="1247500845">
              <w:marLeft w:val="0"/>
              <w:marRight w:val="0"/>
              <w:marTop w:val="0"/>
              <w:marBottom w:val="0"/>
              <w:divBdr>
                <w:top w:val="none" w:sz="0" w:space="0" w:color="auto"/>
                <w:left w:val="none" w:sz="0" w:space="0" w:color="auto"/>
                <w:bottom w:val="none" w:sz="0" w:space="0" w:color="auto"/>
                <w:right w:val="none" w:sz="0" w:space="0" w:color="auto"/>
              </w:divBdr>
            </w:div>
          </w:divsChild>
        </w:div>
        <w:div w:id="756899152">
          <w:marLeft w:val="0"/>
          <w:marRight w:val="0"/>
          <w:marTop w:val="120"/>
          <w:marBottom w:val="0"/>
          <w:divBdr>
            <w:top w:val="none" w:sz="0" w:space="0" w:color="auto"/>
            <w:left w:val="none" w:sz="0" w:space="0" w:color="auto"/>
            <w:bottom w:val="none" w:sz="0" w:space="0" w:color="auto"/>
            <w:right w:val="none" w:sz="0" w:space="0" w:color="auto"/>
          </w:divBdr>
          <w:divsChild>
            <w:div w:id="352657728">
              <w:marLeft w:val="0"/>
              <w:marRight w:val="0"/>
              <w:marTop w:val="0"/>
              <w:marBottom w:val="0"/>
              <w:divBdr>
                <w:top w:val="none" w:sz="0" w:space="0" w:color="auto"/>
                <w:left w:val="none" w:sz="0" w:space="0" w:color="auto"/>
                <w:bottom w:val="none" w:sz="0" w:space="0" w:color="auto"/>
                <w:right w:val="none" w:sz="0" w:space="0" w:color="auto"/>
              </w:divBdr>
            </w:div>
          </w:divsChild>
        </w:div>
        <w:div w:id="678238967">
          <w:marLeft w:val="0"/>
          <w:marRight w:val="0"/>
          <w:marTop w:val="120"/>
          <w:marBottom w:val="0"/>
          <w:divBdr>
            <w:top w:val="none" w:sz="0" w:space="0" w:color="auto"/>
            <w:left w:val="none" w:sz="0" w:space="0" w:color="auto"/>
            <w:bottom w:val="none" w:sz="0" w:space="0" w:color="auto"/>
            <w:right w:val="none" w:sz="0" w:space="0" w:color="auto"/>
          </w:divBdr>
          <w:divsChild>
            <w:div w:id="1978486460">
              <w:marLeft w:val="0"/>
              <w:marRight w:val="0"/>
              <w:marTop w:val="0"/>
              <w:marBottom w:val="0"/>
              <w:divBdr>
                <w:top w:val="none" w:sz="0" w:space="0" w:color="auto"/>
                <w:left w:val="none" w:sz="0" w:space="0" w:color="auto"/>
                <w:bottom w:val="none" w:sz="0" w:space="0" w:color="auto"/>
                <w:right w:val="none" w:sz="0" w:space="0" w:color="auto"/>
              </w:divBdr>
            </w:div>
          </w:divsChild>
        </w:div>
        <w:div w:id="1918398382">
          <w:marLeft w:val="0"/>
          <w:marRight w:val="0"/>
          <w:marTop w:val="120"/>
          <w:marBottom w:val="0"/>
          <w:divBdr>
            <w:top w:val="none" w:sz="0" w:space="0" w:color="auto"/>
            <w:left w:val="none" w:sz="0" w:space="0" w:color="auto"/>
            <w:bottom w:val="none" w:sz="0" w:space="0" w:color="auto"/>
            <w:right w:val="none" w:sz="0" w:space="0" w:color="auto"/>
          </w:divBdr>
          <w:divsChild>
            <w:div w:id="53894160">
              <w:marLeft w:val="0"/>
              <w:marRight w:val="0"/>
              <w:marTop w:val="0"/>
              <w:marBottom w:val="0"/>
              <w:divBdr>
                <w:top w:val="none" w:sz="0" w:space="0" w:color="auto"/>
                <w:left w:val="none" w:sz="0" w:space="0" w:color="auto"/>
                <w:bottom w:val="none" w:sz="0" w:space="0" w:color="auto"/>
                <w:right w:val="none" w:sz="0" w:space="0" w:color="auto"/>
              </w:divBdr>
            </w:div>
          </w:divsChild>
        </w:div>
        <w:div w:id="1409303495">
          <w:marLeft w:val="0"/>
          <w:marRight w:val="0"/>
          <w:marTop w:val="120"/>
          <w:marBottom w:val="0"/>
          <w:divBdr>
            <w:top w:val="none" w:sz="0" w:space="0" w:color="auto"/>
            <w:left w:val="none" w:sz="0" w:space="0" w:color="auto"/>
            <w:bottom w:val="none" w:sz="0" w:space="0" w:color="auto"/>
            <w:right w:val="none" w:sz="0" w:space="0" w:color="auto"/>
          </w:divBdr>
          <w:divsChild>
            <w:div w:id="33785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46348">
      <w:bodyDiv w:val="1"/>
      <w:marLeft w:val="0"/>
      <w:marRight w:val="0"/>
      <w:marTop w:val="0"/>
      <w:marBottom w:val="0"/>
      <w:divBdr>
        <w:top w:val="none" w:sz="0" w:space="0" w:color="auto"/>
        <w:left w:val="none" w:sz="0" w:space="0" w:color="auto"/>
        <w:bottom w:val="none" w:sz="0" w:space="0" w:color="auto"/>
        <w:right w:val="none" w:sz="0" w:space="0" w:color="auto"/>
      </w:divBdr>
    </w:div>
    <w:div w:id="1463308766">
      <w:bodyDiv w:val="1"/>
      <w:marLeft w:val="0"/>
      <w:marRight w:val="0"/>
      <w:marTop w:val="0"/>
      <w:marBottom w:val="0"/>
      <w:divBdr>
        <w:top w:val="none" w:sz="0" w:space="0" w:color="auto"/>
        <w:left w:val="none" w:sz="0" w:space="0" w:color="auto"/>
        <w:bottom w:val="none" w:sz="0" w:space="0" w:color="auto"/>
        <w:right w:val="none" w:sz="0" w:space="0" w:color="auto"/>
      </w:divBdr>
      <w:divsChild>
        <w:div w:id="1423914319">
          <w:marLeft w:val="0"/>
          <w:marRight w:val="0"/>
          <w:marTop w:val="0"/>
          <w:marBottom w:val="120"/>
          <w:divBdr>
            <w:top w:val="none" w:sz="0" w:space="0" w:color="auto"/>
            <w:left w:val="none" w:sz="0" w:space="0" w:color="auto"/>
            <w:bottom w:val="none" w:sz="0" w:space="0" w:color="auto"/>
            <w:right w:val="none" w:sz="0" w:space="0" w:color="auto"/>
          </w:divBdr>
        </w:div>
        <w:div w:id="1114054134">
          <w:marLeft w:val="0"/>
          <w:marRight w:val="0"/>
          <w:marTop w:val="0"/>
          <w:marBottom w:val="120"/>
          <w:divBdr>
            <w:top w:val="none" w:sz="0" w:space="0" w:color="auto"/>
            <w:left w:val="none" w:sz="0" w:space="0" w:color="auto"/>
            <w:bottom w:val="none" w:sz="0" w:space="0" w:color="auto"/>
            <w:right w:val="none" w:sz="0" w:space="0" w:color="auto"/>
          </w:divBdr>
        </w:div>
        <w:div w:id="1706440976">
          <w:marLeft w:val="0"/>
          <w:marRight w:val="0"/>
          <w:marTop w:val="0"/>
          <w:marBottom w:val="120"/>
          <w:divBdr>
            <w:top w:val="none" w:sz="0" w:space="0" w:color="auto"/>
            <w:left w:val="none" w:sz="0" w:space="0" w:color="auto"/>
            <w:bottom w:val="none" w:sz="0" w:space="0" w:color="auto"/>
            <w:right w:val="none" w:sz="0" w:space="0" w:color="auto"/>
          </w:divBdr>
        </w:div>
        <w:div w:id="886139610">
          <w:marLeft w:val="0"/>
          <w:marRight w:val="0"/>
          <w:marTop w:val="0"/>
          <w:marBottom w:val="120"/>
          <w:divBdr>
            <w:top w:val="none" w:sz="0" w:space="0" w:color="auto"/>
            <w:left w:val="none" w:sz="0" w:space="0" w:color="auto"/>
            <w:bottom w:val="none" w:sz="0" w:space="0" w:color="auto"/>
            <w:right w:val="none" w:sz="0" w:space="0" w:color="auto"/>
          </w:divBdr>
        </w:div>
      </w:divsChild>
    </w:div>
    <w:div w:id="1464347314">
      <w:bodyDiv w:val="1"/>
      <w:marLeft w:val="0"/>
      <w:marRight w:val="0"/>
      <w:marTop w:val="0"/>
      <w:marBottom w:val="0"/>
      <w:divBdr>
        <w:top w:val="none" w:sz="0" w:space="0" w:color="auto"/>
        <w:left w:val="none" w:sz="0" w:space="0" w:color="auto"/>
        <w:bottom w:val="none" w:sz="0" w:space="0" w:color="auto"/>
        <w:right w:val="none" w:sz="0" w:space="0" w:color="auto"/>
      </w:divBdr>
      <w:divsChild>
        <w:div w:id="373847624">
          <w:marLeft w:val="0"/>
          <w:marRight w:val="0"/>
          <w:marTop w:val="0"/>
          <w:marBottom w:val="120"/>
          <w:divBdr>
            <w:top w:val="none" w:sz="0" w:space="0" w:color="auto"/>
            <w:left w:val="none" w:sz="0" w:space="0" w:color="auto"/>
            <w:bottom w:val="none" w:sz="0" w:space="0" w:color="auto"/>
            <w:right w:val="none" w:sz="0" w:space="0" w:color="auto"/>
          </w:divBdr>
        </w:div>
        <w:div w:id="1120151538">
          <w:marLeft w:val="0"/>
          <w:marRight w:val="0"/>
          <w:marTop w:val="0"/>
          <w:marBottom w:val="120"/>
          <w:divBdr>
            <w:top w:val="none" w:sz="0" w:space="0" w:color="auto"/>
            <w:left w:val="none" w:sz="0" w:space="0" w:color="auto"/>
            <w:bottom w:val="none" w:sz="0" w:space="0" w:color="auto"/>
            <w:right w:val="none" w:sz="0" w:space="0" w:color="auto"/>
          </w:divBdr>
        </w:div>
        <w:div w:id="2121337598">
          <w:marLeft w:val="0"/>
          <w:marRight w:val="0"/>
          <w:marTop w:val="0"/>
          <w:marBottom w:val="120"/>
          <w:divBdr>
            <w:top w:val="none" w:sz="0" w:space="0" w:color="auto"/>
            <w:left w:val="none" w:sz="0" w:space="0" w:color="auto"/>
            <w:bottom w:val="none" w:sz="0" w:space="0" w:color="auto"/>
            <w:right w:val="none" w:sz="0" w:space="0" w:color="auto"/>
          </w:divBdr>
        </w:div>
        <w:div w:id="1152139656">
          <w:marLeft w:val="0"/>
          <w:marRight w:val="0"/>
          <w:marTop w:val="0"/>
          <w:marBottom w:val="120"/>
          <w:divBdr>
            <w:top w:val="none" w:sz="0" w:space="0" w:color="auto"/>
            <w:left w:val="none" w:sz="0" w:space="0" w:color="auto"/>
            <w:bottom w:val="none" w:sz="0" w:space="0" w:color="auto"/>
            <w:right w:val="none" w:sz="0" w:space="0" w:color="auto"/>
          </w:divBdr>
        </w:div>
        <w:div w:id="725035530">
          <w:marLeft w:val="0"/>
          <w:marRight w:val="0"/>
          <w:marTop w:val="0"/>
          <w:marBottom w:val="120"/>
          <w:divBdr>
            <w:top w:val="none" w:sz="0" w:space="0" w:color="auto"/>
            <w:left w:val="none" w:sz="0" w:space="0" w:color="auto"/>
            <w:bottom w:val="none" w:sz="0" w:space="0" w:color="auto"/>
            <w:right w:val="none" w:sz="0" w:space="0" w:color="auto"/>
          </w:divBdr>
        </w:div>
        <w:div w:id="1225607575">
          <w:marLeft w:val="0"/>
          <w:marRight w:val="0"/>
          <w:marTop w:val="0"/>
          <w:marBottom w:val="120"/>
          <w:divBdr>
            <w:top w:val="none" w:sz="0" w:space="0" w:color="auto"/>
            <w:left w:val="none" w:sz="0" w:space="0" w:color="auto"/>
            <w:bottom w:val="none" w:sz="0" w:space="0" w:color="auto"/>
            <w:right w:val="none" w:sz="0" w:space="0" w:color="auto"/>
          </w:divBdr>
        </w:div>
        <w:div w:id="1249194567">
          <w:marLeft w:val="0"/>
          <w:marRight w:val="0"/>
          <w:marTop w:val="0"/>
          <w:marBottom w:val="120"/>
          <w:divBdr>
            <w:top w:val="none" w:sz="0" w:space="0" w:color="auto"/>
            <w:left w:val="none" w:sz="0" w:space="0" w:color="auto"/>
            <w:bottom w:val="none" w:sz="0" w:space="0" w:color="auto"/>
            <w:right w:val="none" w:sz="0" w:space="0" w:color="auto"/>
          </w:divBdr>
        </w:div>
      </w:divsChild>
    </w:div>
    <w:div w:id="1465930107">
      <w:bodyDiv w:val="1"/>
      <w:marLeft w:val="0"/>
      <w:marRight w:val="0"/>
      <w:marTop w:val="0"/>
      <w:marBottom w:val="0"/>
      <w:divBdr>
        <w:top w:val="none" w:sz="0" w:space="0" w:color="auto"/>
        <w:left w:val="none" w:sz="0" w:space="0" w:color="auto"/>
        <w:bottom w:val="none" w:sz="0" w:space="0" w:color="auto"/>
        <w:right w:val="none" w:sz="0" w:space="0" w:color="auto"/>
      </w:divBdr>
    </w:div>
    <w:div w:id="1467508466">
      <w:bodyDiv w:val="1"/>
      <w:marLeft w:val="0"/>
      <w:marRight w:val="0"/>
      <w:marTop w:val="0"/>
      <w:marBottom w:val="0"/>
      <w:divBdr>
        <w:top w:val="none" w:sz="0" w:space="0" w:color="auto"/>
        <w:left w:val="none" w:sz="0" w:space="0" w:color="auto"/>
        <w:bottom w:val="none" w:sz="0" w:space="0" w:color="auto"/>
        <w:right w:val="none" w:sz="0" w:space="0" w:color="auto"/>
      </w:divBdr>
      <w:divsChild>
        <w:div w:id="1454324677">
          <w:marLeft w:val="0"/>
          <w:marRight w:val="0"/>
          <w:marTop w:val="0"/>
          <w:marBottom w:val="120"/>
          <w:divBdr>
            <w:top w:val="none" w:sz="0" w:space="0" w:color="auto"/>
            <w:left w:val="none" w:sz="0" w:space="0" w:color="auto"/>
            <w:bottom w:val="none" w:sz="0" w:space="0" w:color="auto"/>
            <w:right w:val="none" w:sz="0" w:space="0" w:color="auto"/>
          </w:divBdr>
        </w:div>
        <w:div w:id="2109349250">
          <w:marLeft w:val="0"/>
          <w:marRight w:val="0"/>
          <w:marTop w:val="0"/>
          <w:marBottom w:val="120"/>
          <w:divBdr>
            <w:top w:val="none" w:sz="0" w:space="0" w:color="auto"/>
            <w:left w:val="none" w:sz="0" w:space="0" w:color="auto"/>
            <w:bottom w:val="none" w:sz="0" w:space="0" w:color="auto"/>
            <w:right w:val="none" w:sz="0" w:space="0" w:color="auto"/>
          </w:divBdr>
        </w:div>
        <w:div w:id="326591865">
          <w:marLeft w:val="0"/>
          <w:marRight w:val="0"/>
          <w:marTop w:val="0"/>
          <w:marBottom w:val="120"/>
          <w:divBdr>
            <w:top w:val="none" w:sz="0" w:space="0" w:color="auto"/>
            <w:left w:val="none" w:sz="0" w:space="0" w:color="auto"/>
            <w:bottom w:val="none" w:sz="0" w:space="0" w:color="auto"/>
            <w:right w:val="none" w:sz="0" w:space="0" w:color="auto"/>
          </w:divBdr>
        </w:div>
        <w:div w:id="106243746">
          <w:marLeft w:val="0"/>
          <w:marRight w:val="0"/>
          <w:marTop w:val="0"/>
          <w:marBottom w:val="120"/>
          <w:divBdr>
            <w:top w:val="none" w:sz="0" w:space="0" w:color="auto"/>
            <w:left w:val="none" w:sz="0" w:space="0" w:color="auto"/>
            <w:bottom w:val="none" w:sz="0" w:space="0" w:color="auto"/>
            <w:right w:val="none" w:sz="0" w:space="0" w:color="auto"/>
          </w:divBdr>
        </w:div>
        <w:div w:id="397435209">
          <w:marLeft w:val="0"/>
          <w:marRight w:val="0"/>
          <w:marTop w:val="0"/>
          <w:marBottom w:val="120"/>
          <w:divBdr>
            <w:top w:val="none" w:sz="0" w:space="0" w:color="auto"/>
            <w:left w:val="none" w:sz="0" w:space="0" w:color="auto"/>
            <w:bottom w:val="none" w:sz="0" w:space="0" w:color="auto"/>
            <w:right w:val="none" w:sz="0" w:space="0" w:color="auto"/>
          </w:divBdr>
        </w:div>
        <w:div w:id="1410269373">
          <w:marLeft w:val="0"/>
          <w:marRight w:val="0"/>
          <w:marTop w:val="0"/>
          <w:marBottom w:val="120"/>
          <w:divBdr>
            <w:top w:val="none" w:sz="0" w:space="0" w:color="auto"/>
            <w:left w:val="none" w:sz="0" w:space="0" w:color="auto"/>
            <w:bottom w:val="none" w:sz="0" w:space="0" w:color="auto"/>
            <w:right w:val="none" w:sz="0" w:space="0" w:color="auto"/>
          </w:divBdr>
        </w:div>
      </w:divsChild>
    </w:div>
    <w:div w:id="1474440845">
      <w:bodyDiv w:val="1"/>
      <w:marLeft w:val="0"/>
      <w:marRight w:val="0"/>
      <w:marTop w:val="0"/>
      <w:marBottom w:val="0"/>
      <w:divBdr>
        <w:top w:val="none" w:sz="0" w:space="0" w:color="auto"/>
        <w:left w:val="none" w:sz="0" w:space="0" w:color="auto"/>
        <w:bottom w:val="none" w:sz="0" w:space="0" w:color="auto"/>
        <w:right w:val="none" w:sz="0" w:space="0" w:color="auto"/>
      </w:divBdr>
    </w:div>
    <w:div w:id="1485778757">
      <w:bodyDiv w:val="1"/>
      <w:marLeft w:val="0"/>
      <w:marRight w:val="0"/>
      <w:marTop w:val="0"/>
      <w:marBottom w:val="0"/>
      <w:divBdr>
        <w:top w:val="none" w:sz="0" w:space="0" w:color="auto"/>
        <w:left w:val="none" w:sz="0" w:space="0" w:color="auto"/>
        <w:bottom w:val="none" w:sz="0" w:space="0" w:color="auto"/>
        <w:right w:val="none" w:sz="0" w:space="0" w:color="auto"/>
      </w:divBdr>
    </w:div>
    <w:div w:id="1494103932">
      <w:bodyDiv w:val="1"/>
      <w:marLeft w:val="0"/>
      <w:marRight w:val="0"/>
      <w:marTop w:val="0"/>
      <w:marBottom w:val="0"/>
      <w:divBdr>
        <w:top w:val="none" w:sz="0" w:space="0" w:color="auto"/>
        <w:left w:val="none" w:sz="0" w:space="0" w:color="auto"/>
        <w:bottom w:val="none" w:sz="0" w:space="0" w:color="auto"/>
        <w:right w:val="none" w:sz="0" w:space="0" w:color="auto"/>
      </w:divBdr>
    </w:div>
    <w:div w:id="1497383127">
      <w:bodyDiv w:val="1"/>
      <w:marLeft w:val="0"/>
      <w:marRight w:val="0"/>
      <w:marTop w:val="0"/>
      <w:marBottom w:val="0"/>
      <w:divBdr>
        <w:top w:val="none" w:sz="0" w:space="0" w:color="auto"/>
        <w:left w:val="none" w:sz="0" w:space="0" w:color="auto"/>
        <w:bottom w:val="none" w:sz="0" w:space="0" w:color="auto"/>
        <w:right w:val="none" w:sz="0" w:space="0" w:color="auto"/>
      </w:divBdr>
    </w:div>
    <w:div w:id="1503350105">
      <w:bodyDiv w:val="1"/>
      <w:marLeft w:val="0"/>
      <w:marRight w:val="0"/>
      <w:marTop w:val="0"/>
      <w:marBottom w:val="0"/>
      <w:divBdr>
        <w:top w:val="none" w:sz="0" w:space="0" w:color="auto"/>
        <w:left w:val="none" w:sz="0" w:space="0" w:color="auto"/>
        <w:bottom w:val="none" w:sz="0" w:space="0" w:color="auto"/>
        <w:right w:val="none" w:sz="0" w:space="0" w:color="auto"/>
      </w:divBdr>
    </w:div>
    <w:div w:id="1520243083">
      <w:bodyDiv w:val="1"/>
      <w:marLeft w:val="0"/>
      <w:marRight w:val="0"/>
      <w:marTop w:val="0"/>
      <w:marBottom w:val="0"/>
      <w:divBdr>
        <w:top w:val="none" w:sz="0" w:space="0" w:color="auto"/>
        <w:left w:val="none" w:sz="0" w:space="0" w:color="auto"/>
        <w:bottom w:val="none" w:sz="0" w:space="0" w:color="auto"/>
        <w:right w:val="none" w:sz="0" w:space="0" w:color="auto"/>
      </w:divBdr>
    </w:div>
    <w:div w:id="1522011986">
      <w:bodyDiv w:val="1"/>
      <w:marLeft w:val="0"/>
      <w:marRight w:val="0"/>
      <w:marTop w:val="0"/>
      <w:marBottom w:val="0"/>
      <w:divBdr>
        <w:top w:val="none" w:sz="0" w:space="0" w:color="auto"/>
        <w:left w:val="none" w:sz="0" w:space="0" w:color="auto"/>
        <w:bottom w:val="none" w:sz="0" w:space="0" w:color="auto"/>
        <w:right w:val="none" w:sz="0" w:space="0" w:color="auto"/>
      </w:divBdr>
    </w:div>
    <w:div w:id="1523663184">
      <w:bodyDiv w:val="1"/>
      <w:marLeft w:val="0"/>
      <w:marRight w:val="0"/>
      <w:marTop w:val="0"/>
      <w:marBottom w:val="0"/>
      <w:divBdr>
        <w:top w:val="none" w:sz="0" w:space="0" w:color="auto"/>
        <w:left w:val="none" w:sz="0" w:space="0" w:color="auto"/>
        <w:bottom w:val="none" w:sz="0" w:space="0" w:color="auto"/>
        <w:right w:val="none" w:sz="0" w:space="0" w:color="auto"/>
      </w:divBdr>
    </w:div>
    <w:div w:id="1523933699">
      <w:bodyDiv w:val="1"/>
      <w:marLeft w:val="0"/>
      <w:marRight w:val="0"/>
      <w:marTop w:val="0"/>
      <w:marBottom w:val="0"/>
      <w:divBdr>
        <w:top w:val="none" w:sz="0" w:space="0" w:color="auto"/>
        <w:left w:val="none" w:sz="0" w:space="0" w:color="auto"/>
        <w:bottom w:val="none" w:sz="0" w:space="0" w:color="auto"/>
        <w:right w:val="none" w:sz="0" w:space="0" w:color="auto"/>
      </w:divBdr>
      <w:divsChild>
        <w:div w:id="1842232679">
          <w:marLeft w:val="0"/>
          <w:marRight w:val="0"/>
          <w:marTop w:val="0"/>
          <w:marBottom w:val="120"/>
          <w:divBdr>
            <w:top w:val="none" w:sz="0" w:space="0" w:color="auto"/>
            <w:left w:val="none" w:sz="0" w:space="0" w:color="auto"/>
            <w:bottom w:val="none" w:sz="0" w:space="0" w:color="auto"/>
            <w:right w:val="none" w:sz="0" w:space="0" w:color="auto"/>
          </w:divBdr>
        </w:div>
        <w:div w:id="626200580">
          <w:marLeft w:val="0"/>
          <w:marRight w:val="0"/>
          <w:marTop w:val="0"/>
          <w:marBottom w:val="120"/>
          <w:divBdr>
            <w:top w:val="none" w:sz="0" w:space="0" w:color="auto"/>
            <w:left w:val="none" w:sz="0" w:space="0" w:color="auto"/>
            <w:bottom w:val="none" w:sz="0" w:space="0" w:color="auto"/>
            <w:right w:val="none" w:sz="0" w:space="0" w:color="auto"/>
          </w:divBdr>
        </w:div>
        <w:div w:id="108087178">
          <w:marLeft w:val="0"/>
          <w:marRight w:val="0"/>
          <w:marTop w:val="0"/>
          <w:marBottom w:val="120"/>
          <w:divBdr>
            <w:top w:val="none" w:sz="0" w:space="0" w:color="auto"/>
            <w:left w:val="none" w:sz="0" w:space="0" w:color="auto"/>
            <w:bottom w:val="none" w:sz="0" w:space="0" w:color="auto"/>
            <w:right w:val="none" w:sz="0" w:space="0" w:color="auto"/>
          </w:divBdr>
        </w:div>
        <w:div w:id="386681616">
          <w:marLeft w:val="0"/>
          <w:marRight w:val="0"/>
          <w:marTop w:val="0"/>
          <w:marBottom w:val="120"/>
          <w:divBdr>
            <w:top w:val="none" w:sz="0" w:space="0" w:color="auto"/>
            <w:left w:val="none" w:sz="0" w:space="0" w:color="auto"/>
            <w:bottom w:val="none" w:sz="0" w:space="0" w:color="auto"/>
            <w:right w:val="none" w:sz="0" w:space="0" w:color="auto"/>
          </w:divBdr>
        </w:div>
        <w:div w:id="1115830308">
          <w:marLeft w:val="0"/>
          <w:marRight w:val="0"/>
          <w:marTop w:val="0"/>
          <w:marBottom w:val="120"/>
          <w:divBdr>
            <w:top w:val="none" w:sz="0" w:space="0" w:color="auto"/>
            <w:left w:val="none" w:sz="0" w:space="0" w:color="auto"/>
            <w:bottom w:val="none" w:sz="0" w:space="0" w:color="auto"/>
            <w:right w:val="none" w:sz="0" w:space="0" w:color="auto"/>
          </w:divBdr>
        </w:div>
      </w:divsChild>
    </w:div>
    <w:div w:id="1526558078">
      <w:bodyDiv w:val="1"/>
      <w:marLeft w:val="0"/>
      <w:marRight w:val="0"/>
      <w:marTop w:val="0"/>
      <w:marBottom w:val="0"/>
      <w:divBdr>
        <w:top w:val="none" w:sz="0" w:space="0" w:color="auto"/>
        <w:left w:val="none" w:sz="0" w:space="0" w:color="auto"/>
        <w:bottom w:val="none" w:sz="0" w:space="0" w:color="auto"/>
        <w:right w:val="none" w:sz="0" w:space="0" w:color="auto"/>
      </w:divBdr>
    </w:div>
    <w:div w:id="1527986282">
      <w:bodyDiv w:val="1"/>
      <w:marLeft w:val="0"/>
      <w:marRight w:val="0"/>
      <w:marTop w:val="0"/>
      <w:marBottom w:val="0"/>
      <w:divBdr>
        <w:top w:val="none" w:sz="0" w:space="0" w:color="auto"/>
        <w:left w:val="none" w:sz="0" w:space="0" w:color="auto"/>
        <w:bottom w:val="none" w:sz="0" w:space="0" w:color="auto"/>
        <w:right w:val="none" w:sz="0" w:space="0" w:color="auto"/>
      </w:divBdr>
    </w:div>
    <w:div w:id="1534733932">
      <w:bodyDiv w:val="1"/>
      <w:marLeft w:val="0"/>
      <w:marRight w:val="0"/>
      <w:marTop w:val="0"/>
      <w:marBottom w:val="0"/>
      <w:divBdr>
        <w:top w:val="none" w:sz="0" w:space="0" w:color="auto"/>
        <w:left w:val="none" w:sz="0" w:space="0" w:color="auto"/>
        <w:bottom w:val="none" w:sz="0" w:space="0" w:color="auto"/>
        <w:right w:val="none" w:sz="0" w:space="0" w:color="auto"/>
      </w:divBdr>
    </w:div>
    <w:div w:id="1540776867">
      <w:bodyDiv w:val="1"/>
      <w:marLeft w:val="0"/>
      <w:marRight w:val="0"/>
      <w:marTop w:val="0"/>
      <w:marBottom w:val="0"/>
      <w:divBdr>
        <w:top w:val="none" w:sz="0" w:space="0" w:color="auto"/>
        <w:left w:val="none" w:sz="0" w:space="0" w:color="auto"/>
        <w:bottom w:val="none" w:sz="0" w:space="0" w:color="auto"/>
        <w:right w:val="none" w:sz="0" w:space="0" w:color="auto"/>
      </w:divBdr>
    </w:div>
    <w:div w:id="1551458425">
      <w:bodyDiv w:val="1"/>
      <w:marLeft w:val="0"/>
      <w:marRight w:val="0"/>
      <w:marTop w:val="0"/>
      <w:marBottom w:val="0"/>
      <w:divBdr>
        <w:top w:val="none" w:sz="0" w:space="0" w:color="auto"/>
        <w:left w:val="none" w:sz="0" w:space="0" w:color="auto"/>
        <w:bottom w:val="none" w:sz="0" w:space="0" w:color="auto"/>
        <w:right w:val="none" w:sz="0" w:space="0" w:color="auto"/>
      </w:divBdr>
    </w:div>
    <w:div w:id="1559709278">
      <w:bodyDiv w:val="1"/>
      <w:marLeft w:val="0"/>
      <w:marRight w:val="0"/>
      <w:marTop w:val="0"/>
      <w:marBottom w:val="0"/>
      <w:divBdr>
        <w:top w:val="none" w:sz="0" w:space="0" w:color="auto"/>
        <w:left w:val="none" w:sz="0" w:space="0" w:color="auto"/>
        <w:bottom w:val="none" w:sz="0" w:space="0" w:color="auto"/>
        <w:right w:val="none" w:sz="0" w:space="0" w:color="auto"/>
      </w:divBdr>
      <w:divsChild>
        <w:div w:id="1603957456">
          <w:marLeft w:val="0"/>
          <w:marRight w:val="0"/>
          <w:marTop w:val="0"/>
          <w:marBottom w:val="120"/>
          <w:divBdr>
            <w:top w:val="none" w:sz="0" w:space="0" w:color="auto"/>
            <w:left w:val="none" w:sz="0" w:space="0" w:color="auto"/>
            <w:bottom w:val="none" w:sz="0" w:space="0" w:color="auto"/>
            <w:right w:val="none" w:sz="0" w:space="0" w:color="auto"/>
          </w:divBdr>
        </w:div>
        <w:div w:id="1086267073">
          <w:marLeft w:val="0"/>
          <w:marRight w:val="0"/>
          <w:marTop w:val="0"/>
          <w:marBottom w:val="120"/>
          <w:divBdr>
            <w:top w:val="none" w:sz="0" w:space="0" w:color="auto"/>
            <w:left w:val="none" w:sz="0" w:space="0" w:color="auto"/>
            <w:bottom w:val="none" w:sz="0" w:space="0" w:color="auto"/>
            <w:right w:val="none" w:sz="0" w:space="0" w:color="auto"/>
          </w:divBdr>
        </w:div>
        <w:div w:id="1666592238">
          <w:marLeft w:val="0"/>
          <w:marRight w:val="0"/>
          <w:marTop w:val="0"/>
          <w:marBottom w:val="120"/>
          <w:divBdr>
            <w:top w:val="none" w:sz="0" w:space="0" w:color="auto"/>
            <w:left w:val="none" w:sz="0" w:space="0" w:color="auto"/>
            <w:bottom w:val="none" w:sz="0" w:space="0" w:color="auto"/>
            <w:right w:val="none" w:sz="0" w:space="0" w:color="auto"/>
          </w:divBdr>
        </w:div>
        <w:div w:id="701052925">
          <w:marLeft w:val="0"/>
          <w:marRight w:val="0"/>
          <w:marTop w:val="0"/>
          <w:marBottom w:val="120"/>
          <w:divBdr>
            <w:top w:val="none" w:sz="0" w:space="0" w:color="auto"/>
            <w:left w:val="none" w:sz="0" w:space="0" w:color="auto"/>
            <w:bottom w:val="none" w:sz="0" w:space="0" w:color="auto"/>
            <w:right w:val="none" w:sz="0" w:space="0" w:color="auto"/>
          </w:divBdr>
        </w:div>
        <w:div w:id="1917861784">
          <w:marLeft w:val="0"/>
          <w:marRight w:val="0"/>
          <w:marTop w:val="0"/>
          <w:marBottom w:val="120"/>
          <w:divBdr>
            <w:top w:val="none" w:sz="0" w:space="0" w:color="auto"/>
            <w:left w:val="none" w:sz="0" w:space="0" w:color="auto"/>
            <w:bottom w:val="none" w:sz="0" w:space="0" w:color="auto"/>
            <w:right w:val="none" w:sz="0" w:space="0" w:color="auto"/>
          </w:divBdr>
        </w:div>
        <w:div w:id="904340662">
          <w:marLeft w:val="0"/>
          <w:marRight w:val="0"/>
          <w:marTop w:val="0"/>
          <w:marBottom w:val="120"/>
          <w:divBdr>
            <w:top w:val="none" w:sz="0" w:space="0" w:color="auto"/>
            <w:left w:val="none" w:sz="0" w:space="0" w:color="auto"/>
            <w:bottom w:val="none" w:sz="0" w:space="0" w:color="auto"/>
            <w:right w:val="none" w:sz="0" w:space="0" w:color="auto"/>
          </w:divBdr>
        </w:div>
        <w:div w:id="1647466905">
          <w:marLeft w:val="0"/>
          <w:marRight w:val="0"/>
          <w:marTop w:val="0"/>
          <w:marBottom w:val="120"/>
          <w:divBdr>
            <w:top w:val="none" w:sz="0" w:space="0" w:color="auto"/>
            <w:left w:val="none" w:sz="0" w:space="0" w:color="auto"/>
            <w:bottom w:val="none" w:sz="0" w:space="0" w:color="auto"/>
            <w:right w:val="none" w:sz="0" w:space="0" w:color="auto"/>
          </w:divBdr>
        </w:div>
        <w:div w:id="1921713745">
          <w:marLeft w:val="0"/>
          <w:marRight w:val="0"/>
          <w:marTop w:val="0"/>
          <w:marBottom w:val="120"/>
          <w:divBdr>
            <w:top w:val="none" w:sz="0" w:space="0" w:color="auto"/>
            <w:left w:val="none" w:sz="0" w:space="0" w:color="auto"/>
            <w:bottom w:val="none" w:sz="0" w:space="0" w:color="auto"/>
            <w:right w:val="none" w:sz="0" w:space="0" w:color="auto"/>
          </w:divBdr>
        </w:div>
      </w:divsChild>
    </w:div>
    <w:div w:id="1563173840">
      <w:bodyDiv w:val="1"/>
      <w:marLeft w:val="0"/>
      <w:marRight w:val="0"/>
      <w:marTop w:val="0"/>
      <w:marBottom w:val="0"/>
      <w:divBdr>
        <w:top w:val="none" w:sz="0" w:space="0" w:color="auto"/>
        <w:left w:val="none" w:sz="0" w:space="0" w:color="auto"/>
        <w:bottom w:val="none" w:sz="0" w:space="0" w:color="auto"/>
        <w:right w:val="none" w:sz="0" w:space="0" w:color="auto"/>
      </w:divBdr>
      <w:divsChild>
        <w:div w:id="1132288207">
          <w:marLeft w:val="0"/>
          <w:marRight w:val="0"/>
          <w:marTop w:val="0"/>
          <w:marBottom w:val="120"/>
          <w:divBdr>
            <w:top w:val="none" w:sz="0" w:space="0" w:color="auto"/>
            <w:left w:val="none" w:sz="0" w:space="0" w:color="auto"/>
            <w:bottom w:val="none" w:sz="0" w:space="0" w:color="auto"/>
            <w:right w:val="none" w:sz="0" w:space="0" w:color="auto"/>
          </w:divBdr>
        </w:div>
        <w:div w:id="460072632">
          <w:marLeft w:val="0"/>
          <w:marRight w:val="0"/>
          <w:marTop w:val="0"/>
          <w:marBottom w:val="120"/>
          <w:divBdr>
            <w:top w:val="none" w:sz="0" w:space="0" w:color="auto"/>
            <w:left w:val="none" w:sz="0" w:space="0" w:color="auto"/>
            <w:bottom w:val="none" w:sz="0" w:space="0" w:color="auto"/>
            <w:right w:val="none" w:sz="0" w:space="0" w:color="auto"/>
          </w:divBdr>
        </w:div>
        <w:div w:id="1676567195">
          <w:marLeft w:val="0"/>
          <w:marRight w:val="0"/>
          <w:marTop w:val="0"/>
          <w:marBottom w:val="120"/>
          <w:divBdr>
            <w:top w:val="none" w:sz="0" w:space="0" w:color="auto"/>
            <w:left w:val="none" w:sz="0" w:space="0" w:color="auto"/>
            <w:bottom w:val="none" w:sz="0" w:space="0" w:color="auto"/>
            <w:right w:val="none" w:sz="0" w:space="0" w:color="auto"/>
          </w:divBdr>
        </w:div>
        <w:div w:id="45956643">
          <w:marLeft w:val="0"/>
          <w:marRight w:val="0"/>
          <w:marTop w:val="0"/>
          <w:marBottom w:val="120"/>
          <w:divBdr>
            <w:top w:val="none" w:sz="0" w:space="0" w:color="auto"/>
            <w:left w:val="none" w:sz="0" w:space="0" w:color="auto"/>
            <w:bottom w:val="none" w:sz="0" w:space="0" w:color="auto"/>
            <w:right w:val="none" w:sz="0" w:space="0" w:color="auto"/>
          </w:divBdr>
        </w:div>
        <w:div w:id="1810054394">
          <w:marLeft w:val="0"/>
          <w:marRight w:val="0"/>
          <w:marTop w:val="0"/>
          <w:marBottom w:val="120"/>
          <w:divBdr>
            <w:top w:val="none" w:sz="0" w:space="0" w:color="auto"/>
            <w:left w:val="none" w:sz="0" w:space="0" w:color="auto"/>
            <w:bottom w:val="none" w:sz="0" w:space="0" w:color="auto"/>
            <w:right w:val="none" w:sz="0" w:space="0" w:color="auto"/>
          </w:divBdr>
        </w:div>
        <w:div w:id="1738359345">
          <w:marLeft w:val="0"/>
          <w:marRight w:val="0"/>
          <w:marTop w:val="0"/>
          <w:marBottom w:val="120"/>
          <w:divBdr>
            <w:top w:val="none" w:sz="0" w:space="0" w:color="auto"/>
            <w:left w:val="none" w:sz="0" w:space="0" w:color="auto"/>
            <w:bottom w:val="none" w:sz="0" w:space="0" w:color="auto"/>
            <w:right w:val="none" w:sz="0" w:space="0" w:color="auto"/>
          </w:divBdr>
        </w:div>
      </w:divsChild>
    </w:div>
    <w:div w:id="1567914611">
      <w:bodyDiv w:val="1"/>
      <w:marLeft w:val="0"/>
      <w:marRight w:val="0"/>
      <w:marTop w:val="0"/>
      <w:marBottom w:val="0"/>
      <w:divBdr>
        <w:top w:val="none" w:sz="0" w:space="0" w:color="auto"/>
        <w:left w:val="none" w:sz="0" w:space="0" w:color="auto"/>
        <w:bottom w:val="none" w:sz="0" w:space="0" w:color="auto"/>
        <w:right w:val="none" w:sz="0" w:space="0" w:color="auto"/>
      </w:divBdr>
      <w:divsChild>
        <w:div w:id="107050200">
          <w:marLeft w:val="0"/>
          <w:marRight w:val="0"/>
          <w:marTop w:val="0"/>
          <w:marBottom w:val="120"/>
          <w:divBdr>
            <w:top w:val="none" w:sz="0" w:space="0" w:color="auto"/>
            <w:left w:val="none" w:sz="0" w:space="0" w:color="auto"/>
            <w:bottom w:val="none" w:sz="0" w:space="0" w:color="auto"/>
            <w:right w:val="none" w:sz="0" w:space="0" w:color="auto"/>
          </w:divBdr>
        </w:div>
        <w:div w:id="488443614">
          <w:marLeft w:val="0"/>
          <w:marRight w:val="0"/>
          <w:marTop w:val="0"/>
          <w:marBottom w:val="120"/>
          <w:divBdr>
            <w:top w:val="none" w:sz="0" w:space="0" w:color="auto"/>
            <w:left w:val="none" w:sz="0" w:space="0" w:color="auto"/>
            <w:bottom w:val="none" w:sz="0" w:space="0" w:color="auto"/>
            <w:right w:val="none" w:sz="0" w:space="0" w:color="auto"/>
          </w:divBdr>
        </w:div>
        <w:div w:id="1922792576">
          <w:marLeft w:val="0"/>
          <w:marRight w:val="0"/>
          <w:marTop w:val="0"/>
          <w:marBottom w:val="120"/>
          <w:divBdr>
            <w:top w:val="none" w:sz="0" w:space="0" w:color="auto"/>
            <w:left w:val="none" w:sz="0" w:space="0" w:color="auto"/>
            <w:bottom w:val="none" w:sz="0" w:space="0" w:color="auto"/>
            <w:right w:val="none" w:sz="0" w:space="0" w:color="auto"/>
          </w:divBdr>
        </w:div>
        <w:div w:id="1419407721">
          <w:marLeft w:val="0"/>
          <w:marRight w:val="0"/>
          <w:marTop w:val="0"/>
          <w:marBottom w:val="120"/>
          <w:divBdr>
            <w:top w:val="none" w:sz="0" w:space="0" w:color="auto"/>
            <w:left w:val="none" w:sz="0" w:space="0" w:color="auto"/>
            <w:bottom w:val="none" w:sz="0" w:space="0" w:color="auto"/>
            <w:right w:val="none" w:sz="0" w:space="0" w:color="auto"/>
          </w:divBdr>
        </w:div>
        <w:div w:id="1662924212">
          <w:marLeft w:val="0"/>
          <w:marRight w:val="0"/>
          <w:marTop w:val="0"/>
          <w:marBottom w:val="120"/>
          <w:divBdr>
            <w:top w:val="none" w:sz="0" w:space="0" w:color="auto"/>
            <w:left w:val="none" w:sz="0" w:space="0" w:color="auto"/>
            <w:bottom w:val="none" w:sz="0" w:space="0" w:color="auto"/>
            <w:right w:val="none" w:sz="0" w:space="0" w:color="auto"/>
          </w:divBdr>
        </w:div>
      </w:divsChild>
    </w:div>
    <w:div w:id="1580292145">
      <w:bodyDiv w:val="1"/>
      <w:marLeft w:val="0"/>
      <w:marRight w:val="0"/>
      <w:marTop w:val="0"/>
      <w:marBottom w:val="0"/>
      <w:divBdr>
        <w:top w:val="none" w:sz="0" w:space="0" w:color="auto"/>
        <w:left w:val="none" w:sz="0" w:space="0" w:color="auto"/>
        <w:bottom w:val="none" w:sz="0" w:space="0" w:color="auto"/>
        <w:right w:val="none" w:sz="0" w:space="0" w:color="auto"/>
      </w:divBdr>
    </w:div>
    <w:div w:id="1592079317">
      <w:bodyDiv w:val="1"/>
      <w:marLeft w:val="0"/>
      <w:marRight w:val="0"/>
      <w:marTop w:val="0"/>
      <w:marBottom w:val="0"/>
      <w:divBdr>
        <w:top w:val="none" w:sz="0" w:space="0" w:color="auto"/>
        <w:left w:val="none" w:sz="0" w:space="0" w:color="auto"/>
        <w:bottom w:val="none" w:sz="0" w:space="0" w:color="auto"/>
        <w:right w:val="none" w:sz="0" w:space="0" w:color="auto"/>
      </w:divBdr>
      <w:divsChild>
        <w:div w:id="355469867">
          <w:marLeft w:val="0"/>
          <w:marRight w:val="0"/>
          <w:marTop w:val="0"/>
          <w:marBottom w:val="0"/>
          <w:divBdr>
            <w:top w:val="none" w:sz="0" w:space="0" w:color="auto"/>
            <w:left w:val="none" w:sz="0" w:space="0" w:color="auto"/>
            <w:bottom w:val="none" w:sz="0" w:space="0" w:color="auto"/>
            <w:right w:val="none" w:sz="0" w:space="0" w:color="auto"/>
          </w:divBdr>
        </w:div>
        <w:div w:id="732502906">
          <w:marLeft w:val="0"/>
          <w:marRight w:val="0"/>
          <w:marTop w:val="0"/>
          <w:marBottom w:val="0"/>
          <w:divBdr>
            <w:top w:val="none" w:sz="0" w:space="0" w:color="auto"/>
            <w:left w:val="none" w:sz="0" w:space="0" w:color="auto"/>
            <w:bottom w:val="none" w:sz="0" w:space="0" w:color="auto"/>
            <w:right w:val="none" w:sz="0" w:space="0" w:color="auto"/>
          </w:divBdr>
        </w:div>
        <w:div w:id="667443899">
          <w:marLeft w:val="0"/>
          <w:marRight w:val="0"/>
          <w:marTop w:val="0"/>
          <w:marBottom w:val="0"/>
          <w:divBdr>
            <w:top w:val="none" w:sz="0" w:space="0" w:color="auto"/>
            <w:left w:val="none" w:sz="0" w:space="0" w:color="auto"/>
            <w:bottom w:val="none" w:sz="0" w:space="0" w:color="auto"/>
            <w:right w:val="none" w:sz="0" w:space="0" w:color="auto"/>
          </w:divBdr>
        </w:div>
        <w:div w:id="935137092">
          <w:marLeft w:val="0"/>
          <w:marRight w:val="0"/>
          <w:marTop w:val="0"/>
          <w:marBottom w:val="0"/>
          <w:divBdr>
            <w:top w:val="none" w:sz="0" w:space="0" w:color="auto"/>
            <w:left w:val="none" w:sz="0" w:space="0" w:color="auto"/>
            <w:bottom w:val="none" w:sz="0" w:space="0" w:color="auto"/>
            <w:right w:val="none" w:sz="0" w:space="0" w:color="auto"/>
          </w:divBdr>
        </w:div>
        <w:div w:id="847135304">
          <w:marLeft w:val="0"/>
          <w:marRight w:val="0"/>
          <w:marTop w:val="0"/>
          <w:marBottom w:val="0"/>
          <w:divBdr>
            <w:top w:val="none" w:sz="0" w:space="0" w:color="auto"/>
            <w:left w:val="none" w:sz="0" w:space="0" w:color="auto"/>
            <w:bottom w:val="none" w:sz="0" w:space="0" w:color="auto"/>
            <w:right w:val="none" w:sz="0" w:space="0" w:color="auto"/>
          </w:divBdr>
        </w:div>
        <w:div w:id="1292787294">
          <w:marLeft w:val="0"/>
          <w:marRight w:val="0"/>
          <w:marTop w:val="0"/>
          <w:marBottom w:val="0"/>
          <w:divBdr>
            <w:top w:val="none" w:sz="0" w:space="0" w:color="auto"/>
            <w:left w:val="none" w:sz="0" w:space="0" w:color="auto"/>
            <w:bottom w:val="none" w:sz="0" w:space="0" w:color="auto"/>
            <w:right w:val="none" w:sz="0" w:space="0" w:color="auto"/>
          </w:divBdr>
        </w:div>
        <w:div w:id="1526095408">
          <w:marLeft w:val="0"/>
          <w:marRight w:val="0"/>
          <w:marTop w:val="0"/>
          <w:marBottom w:val="0"/>
          <w:divBdr>
            <w:top w:val="none" w:sz="0" w:space="0" w:color="auto"/>
            <w:left w:val="none" w:sz="0" w:space="0" w:color="auto"/>
            <w:bottom w:val="none" w:sz="0" w:space="0" w:color="auto"/>
            <w:right w:val="none" w:sz="0" w:space="0" w:color="auto"/>
          </w:divBdr>
        </w:div>
        <w:div w:id="1856534865">
          <w:marLeft w:val="0"/>
          <w:marRight w:val="0"/>
          <w:marTop w:val="0"/>
          <w:marBottom w:val="0"/>
          <w:divBdr>
            <w:top w:val="none" w:sz="0" w:space="0" w:color="auto"/>
            <w:left w:val="none" w:sz="0" w:space="0" w:color="auto"/>
            <w:bottom w:val="none" w:sz="0" w:space="0" w:color="auto"/>
            <w:right w:val="none" w:sz="0" w:space="0" w:color="auto"/>
          </w:divBdr>
        </w:div>
        <w:div w:id="1281448004">
          <w:marLeft w:val="0"/>
          <w:marRight w:val="0"/>
          <w:marTop w:val="0"/>
          <w:marBottom w:val="0"/>
          <w:divBdr>
            <w:top w:val="none" w:sz="0" w:space="0" w:color="auto"/>
            <w:left w:val="none" w:sz="0" w:space="0" w:color="auto"/>
            <w:bottom w:val="none" w:sz="0" w:space="0" w:color="auto"/>
            <w:right w:val="none" w:sz="0" w:space="0" w:color="auto"/>
          </w:divBdr>
        </w:div>
        <w:div w:id="1338925830">
          <w:marLeft w:val="0"/>
          <w:marRight w:val="0"/>
          <w:marTop w:val="0"/>
          <w:marBottom w:val="0"/>
          <w:divBdr>
            <w:top w:val="none" w:sz="0" w:space="0" w:color="auto"/>
            <w:left w:val="none" w:sz="0" w:space="0" w:color="auto"/>
            <w:bottom w:val="none" w:sz="0" w:space="0" w:color="auto"/>
            <w:right w:val="none" w:sz="0" w:space="0" w:color="auto"/>
          </w:divBdr>
        </w:div>
        <w:div w:id="260064773">
          <w:marLeft w:val="0"/>
          <w:marRight w:val="0"/>
          <w:marTop w:val="0"/>
          <w:marBottom w:val="0"/>
          <w:divBdr>
            <w:top w:val="none" w:sz="0" w:space="0" w:color="auto"/>
            <w:left w:val="none" w:sz="0" w:space="0" w:color="auto"/>
            <w:bottom w:val="none" w:sz="0" w:space="0" w:color="auto"/>
            <w:right w:val="none" w:sz="0" w:space="0" w:color="auto"/>
          </w:divBdr>
        </w:div>
        <w:div w:id="1420521435">
          <w:marLeft w:val="0"/>
          <w:marRight w:val="0"/>
          <w:marTop w:val="0"/>
          <w:marBottom w:val="0"/>
          <w:divBdr>
            <w:top w:val="none" w:sz="0" w:space="0" w:color="auto"/>
            <w:left w:val="none" w:sz="0" w:space="0" w:color="auto"/>
            <w:bottom w:val="none" w:sz="0" w:space="0" w:color="auto"/>
            <w:right w:val="none" w:sz="0" w:space="0" w:color="auto"/>
          </w:divBdr>
        </w:div>
      </w:divsChild>
    </w:div>
    <w:div w:id="1606693157">
      <w:bodyDiv w:val="1"/>
      <w:marLeft w:val="0"/>
      <w:marRight w:val="0"/>
      <w:marTop w:val="0"/>
      <w:marBottom w:val="0"/>
      <w:divBdr>
        <w:top w:val="none" w:sz="0" w:space="0" w:color="auto"/>
        <w:left w:val="none" w:sz="0" w:space="0" w:color="auto"/>
        <w:bottom w:val="none" w:sz="0" w:space="0" w:color="auto"/>
        <w:right w:val="none" w:sz="0" w:space="0" w:color="auto"/>
      </w:divBdr>
    </w:div>
    <w:div w:id="1613129011">
      <w:bodyDiv w:val="1"/>
      <w:marLeft w:val="0"/>
      <w:marRight w:val="0"/>
      <w:marTop w:val="0"/>
      <w:marBottom w:val="0"/>
      <w:divBdr>
        <w:top w:val="none" w:sz="0" w:space="0" w:color="auto"/>
        <w:left w:val="none" w:sz="0" w:space="0" w:color="auto"/>
        <w:bottom w:val="none" w:sz="0" w:space="0" w:color="auto"/>
        <w:right w:val="none" w:sz="0" w:space="0" w:color="auto"/>
      </w:divBdr>
    </w:div>
    <w:div w:id="1627345136">
      <w:bodyDiv w:val="1"/>
      <w:marLeft w:val="0"/>
      <w:marRight w:val="0"/>
      <w:marTop w:val="0"/>
      <w:marBottom w:val="0"/>
      <w:divBdr>
        <w:top w:val="none" w:sz="0" w:space="0" w:color="auto"/>
        <w:left w:val="none" w:sz="0" w:space="0" w:color="auto"/>
        <w:bottom w:val="none" w:sz="0" w:space="0" w:color="auto"/>
        <w:right w:val="none" w:sz="0" w:space="0" w:color="auto"/>
      </w:divBdr>
    </w:div>
    <w:div w:id="1632785554">
      <w:bodyDiv w:val="1"/>
      <w:marLeft w:val="0"/>
      <w:marRight w:val="0"/>
      <w:marTop w:val="0"/>
      <w:marBottom w:val="0"/>
      <w:divBdr>
        <w:top w:val="none" w:sz="0" w:space="0" w:color="auto"/>
        <w:left w:val="none" w:sz="0" w:space="0" w:color="auto"/>
        <w:bottom w:val="none" w:sz="0" w:space="0" w:color="auto"/>
        <w:right w:val="none" w:sz="0" w:space="0" w:color="auto"/>
      </w:divBdr>
    </w:div>
    <w:div w:id="1643194228">
      <w:bodyDiv w:val="1"/>
      <w:marLeft w:val="0"/>
      <w:marRight w:val="0"/>
      <w:marTop w:val="0"/>
      <w:marBottom w:val="0"/>
      <w:divBdr>
        <w:top w:val="none" w:sz="0" w:space="0" w:color="auto"/>
        <w:left w:val="none" w:sz="0" w:space="0" w:color="auto"/>
        <w:bottom w:val="none" w:sz="0" w:space="0" w:color="auto"/>
        <w:right w:val="none" w:sz="0" w:space="0" w:color="auto"/>
      </w:divBdr>
    </w:div>
    <w:div w:id="1662276248">
      <w:bodyDiv w:val="1"/>
      <w:marLeft w:val="0"/>
      <w:marRight w:val="0"/>
      <w:marTop w:val="0"/>
      <w:marBottom w:val="0"/>
      <w:divBdr>
        <w:top w:val="none" w:sz="0" w:space="0" w:color="auto"/>
        <w:left w:val="none" w:sz="0" w:space="0" w:color="auto"/>
        <w:bottom w:val="none" w:sz="0" w:space="0" w:color="auto"/>
        <w:right w:val="none" w:sz="0" w:space="0" w:color="auto"/>
      </w:divBdr>
      <w:divsChild>
        <w:div w:id="821509969">
          <w:marLeft w:val="0"/>
          <w:marRight w:val="0"/>
          <w:marTop w:val="0"/>
          <w:marBottom w:val="120"/>
          <w:divBdr>
            <w:top w:val="none" w:sz="0" w:space="0" w:color="auto"/>
            <w:left w:val="none" w:sz="0" w:space="0" w:color="auto"/>
            <w:bottom w:val="none" w:sz="0" w:space="0" w:color="auto"/>
            <w:right w:val="none" w:sz="0" w:space="0" w:color="auto"/>
          </w:divBdr>
        </w:div>
        <w:div w:id="319234710">
          <w:marLeft w:val="0"/>
          <w:marRight w:val="0"/>
          <w:marTop w:val="0"/>
          <w:marBottom w:val="120"/>
          <w:divBdr>
            <w:top w:val="none" w:sz="0" w:space="0" w:color="auto"/>
            <w:left w:val="none" w:sz="0" w:space="0" w:color="auto"/>
            <w:bottom w:val="none" w:sz="0" w:space="0" w:color="auto"/>
            <w:right w:val="none" w:sz="0" w:space="0" w:color="auto"/>
          </w:divBdr>
        </w:div>
        <w:div w:id="1578591106">
          <w:marLeft w:val="0"/>
          <w:marRight w:val="0"/>
          <w:marTop w:val="0"/>
          <w:marBottom w:val="120"/>
          <w:divBdr>
            <w:top w:val="none" w:sz="0" w:space="0" w:color="auto"/>
            <w:left w:val="none" w:sz="0" w:space="0" w:color="auto"/>
            <w:bottom w:val="none" w:sz="0" w:space="0" w:color="auto"/>
            <w:right w:val="none" w:sz="0" w:space="0" w:color="auto"/>
          </w:divBdr>
        </w:div>
        <w:div w:id="429200291">
          <w:marLeft w:val="0"/>
          <w:marRight w:val="0"/>
          <w:marTop w:val="0"/>
          <w:marBottom w:val="120"/>
          <w:divBdr>
            <w:top w:val="none" w:sz="0" w:space="0" w:color="auto"/>
            <w:left w:val="none" w:sz="0" w:space="0" w:color="auto"/>
            <w:bottom w:val="none" w:sz="0" w:space="0" w:color="auto"/>
            <w:right w:val="none" w:sz="0" w:space="0" w:color="auto"/>
          </w:divBdr>
        </w:div>
        <w:div w:id="1806965292">
          <w:marLeft w:val="0"/>
          <w:marRight w:val="0"/>
          <w:marTop w:val="0"/>
          <w:marBottom w:val="120"/>
          <w:divBdr>
            <w:top w:val="none" w:sz="0" w:space="0" w:color="auto"/>
            <w:left w:val="none" w:sz="0" w:space="0" w:color="auto"/>
            <w:bottom w:val="none" w:sz="0" w:space="0" w:color="auto"/>
            <w:right w:val="none" w:sz="0" w:space="0" w:color="auto"/>
          </w:divBdr>
        </w:div>
        <w:div w:id="365912093">
          <w:marLeft w:val="0"/>
          <w:marRight w:val="0"/>
          <w:marTop w:val="0"/>
          <w:marBottom w:val="120"/>
          <w:divBdr>
            <w:top w:val="none" w:sz="0" w:space="0" w:color="auto"/>
            <w:left w:val="none" w:sz="0" w:space="0" w:color="auto"/>
            <w:bottom w:val="none" w:sz="0" w:space="0" w:color="auto"/>
            <w:right w:val="none" w:sz="0" w:space="0" w:color="auto"/>
          </w:divBdr>
        </w:div>
      </w:divsChild>
    </w:div>
    <w:div w:id="1669359845">
      <w:bodyDiv w:val="1"/>
      <w:marLeft w:val="0"/>
      <w:marRight w:val="0"/>
      <w:marTop w:val="0"/>
      <w:marBottom w:val="0"/>
      <w:divBdr>
        <w:top w:val="none" w:sz="0" w:space="0" w:color="auto"/>
        <w:left w:val="none" w:sz="0" w:space="0" w:color="auto"/>
        <w:bottom w:val="none" w:sz="0" w:space="0" w:color="auto"/>
        <w:right w:val="none" w:sz="0" w:space="0" w:color="auto"/>
      </w:divBdr>
    </w:div>
    <w:div w:id="1670325869">
      <w:bodyDiv w:val="1"/>
      <w:marLeft w:val="0"/>
      <w:marRight w:val="0"/>
      <w:marTop w:val="0"/>
      <w:marBottom w:val="0"/>
      <w:divBdr>
        <w:top w:val="none" w:sz="0" w:space="0" w:color="auto"/>
        <w:left w:val="none" w:sz="0" w:space="0" w:color="auto"/>
        <w:bottom w:val="none" w:sz="0" w:space="0" w:color="auto"/>
        <w:right w:val="none" w:sz="0" w:space="0" w:color="auto"/>
      </w:divBdr>
    </w:div>
    <w:div w:id="1671057117">
      <w:bodyDiv w:val="1"/>
      <w:marLeft w:val="0"/>
      <w:marRight w:val="0"/>
      <w:marTop w:val="0"/>
      <w:marBottom w:val="0"/>
      <w:divBdr>
        <w:top w:val="none" w:sz="0" w:space="0" w:color="auto"/>
        <w:left w:val="none" w:sz="0" w:space="0" w:color="auto"/>
        <w:bottom w:val="none" w:sz="0" w:space="0" w:color="auto"/>
        <w:right w:val="none" w:sz="0" w:space="0" w:color="auto"/>
      </w:divBdr>
      <w:divsChild>
        <w:div w:id="1409885473">
          <w:marLeft w:val="0"/>
          <w:marRight w:val="0"/>
          <w:marTop w:val="0"/>
          <w:marBottom w:val="120"/>
          <w:divBdr>
            <w:top w:val="none" w:sz="0" w:space="0" w:color="auto"/>
            <w:left w:val="none" w:sz="0" w:space="0" w:color="auto"/>
            <w:bottom w:val="none" w:sz="0" w:space="0" w:color="auto"/>
            <w:right w:val="none" w:sz="0" w:space="0" w:color="auto"/>
          </w:divBdr>
        </w:div>
        <w:div w:id="112555388">
          <w:marLeft w:val="0"/>
          <w:marRight w:val="0"/>
          <w:marTop w:val="0"/>
          <w:marBottom w:val="120"/>
          <w:divBdr>
            <w:top w:val="none" w:sz="0" w:space="0" w:color="auto"/>
            <w:left w:val="none" w:sz="0" w:space="0" w:color="auto"/>
            <w:bottom w:val="none" w:sz="0" w:space="0" w:color="auto"/>
            <w:right w:val="none" w:sz="0" w:space="0" w:color="auto"/>
          </w:divBdr>
        </w:div>
        <w:div w:id="1263755596">
          <w:marLeft w:val="0"/>
          <w:marRight w:val="0"/>
          <w:marTop w:val="0"/>
          <w:marBottom w:val="120"/>
          <w:divBdr>
            <w:top w:val="none" w:sz="0" w:space="0" w:color="auto"/>
            <w:left w:val="none" w:sz="0" w:space="0" w:color="auto"/>
            <w:bottom w:val="none" w:sz="0" w:space="0" w:color="auto"/>
            <w:right w:val="none" w:sz="0" w:space="0" w:color="auto"/>
          </w:divBdr>
        </w:div>
        <w:div w:id="1397508782">
          <w:marLeft w:val="0"/>
          <w:marRight w:val="0"/>
          <w:marTop w:val="0"/>
          <w:marBottom w:val="120"/>
          <w:divBdr>
            <w:top w:val="none" w:sz="0" w:space="0" w:color="auto"/>
            <w:left w:val="none" w:sz="0" w:space="0" w:color="auto"/>
            <w:bottom w:val="none" w:sz="0" w:space="0" w:color="auto"/>
            <w:right w:val="none" w:sz="0" w:space="0" w:color="auto"/>
          </w:divBdr>
        </w:div>
        <w:div w:id="320888819">
          <w:marLeft w:val="0"/>
          <w:marRight w:val="0"/>
          <w:marTop w:val="0"/>
          <w:marBottom w:val="120"/>
          <w:divBdr>
            <w:top w:val="none" w:sz="0" w:space="0" w:color="auto"/>
            <w:left w:val="none" w:sz="0" w:space="0" w:color="auto"/>
            <w:bottom w:val="none" w:sz="0" w:space="0" w:color="auto"/>
            <w:right w:val="none" w:sz="0" w:space="0" w:color="auto"/>
          </w:divBdr>
        </w:div>
        <w:div w:id="468668160">
          <w:marLeft w:val="0"/>
          <w:marRight w:val="0"/>
          <w:marTop w:val="0"/>
          <w:marBottom w:val="120"/>
          <w:divBdr>
            <w:top w:val="none" w:sz="0" w:space="0" w:color="auto"/>
            <w:left w:val="none" w:sz="0" w:space="0" w:color="auto"/>
            <w:bottom w:val="none" w:sz="0" w:space="0" w:color="auto"/>
            <w:right w:val="none" w:sz="0" w:space="0" w:color="auto"/>
          </w:divBdr>
        </w:div>
      </w:divsChild>
    </w:div>
    <w:div w:id="1672413989">
      <w:bodyDiv w:val="1"/>
      <w:marLeft w:val="0"/>
      <w:marRight w:val="0"/>
      <w:marTop w:val="0"/>
      <w:marBottom w:val="0"/>
      <w:divBdr>
        <w:top w:val="none" w:sz="0" w:space="0" w:color="auto"/>
        <w:left w:val="none" w:sz="0" w:space="0" w:color="auto"/>
        <w:bottom w:val="none" w:sz="0" w:space="0" w:color="auto"/>
        <w:right w:val="none" w:sz="0" w:space="0" w:color="auto"/>
      </w:divBdr>
      <w:divsChild>
        <w:div w:id="1131022045">
          <w:marLeft w:val="0"/>
          <w:marRight w:val="0"/>
          <w:marTop w:val="0"/>
          <w:marBottom w:val="0"/>
          <w:divBdr>
            <w:top w:val="none" w:sz="0" w:space="0" w:color="auto"/>
            <w:left w:val="none" w:sz="0" w:space="0" w:color="auto"/>
            <w:bottom w:val="none" w:sz="0" w:space="0" w:color="auto"/>
            <w:right w:val="none" w:sz="0" w:space="0" w:color="auto"/>
          </w:divBdr>
        </w:div>
        <w:div w:id="977035253">
          <w:marLeft w:val="0"/>
          <w:marRight w:val="0"/>
          <w:marTop w:val="120"/>
          <w:marBottom w:val="0"/>
          <w:divBdr>
            <w:top w:val="none" w:sz="0" w:space="0" w:color="auto"/>
            <w:left w:val="none" w:sz="0" w:space="0" w:color="auto"/>
            <w:bottom w:val="none" w:sz="0" w:space="0" w:color="auto"/>
            <w:right w:val="none" w:sz="0" w:space="0" w:color="auto"/>
          </w:divBdr>
          <w:divsChild>
            <w:div w:id="1349983738">
              <w:marLeft w:val="0"/>
              <w:marRight w:val="0"/>
              <w:marTop w:val="0"/>
              <w:marBottom w:val="0"/>
              <w:divBdr>
                <w:top w:val="none" w:sz="0" w:space="0" w:color="auto"/>
                <w:left w:val="none" w:sz="0" w:space="0" w:color="auto"/>
                <w:bottom w:val="none" w:sz="0" w:space="0" w:color="auto"/>
                <w:right w:val="none" w:sz="0" w:space="0" w:color="auto"/>
              </w:divBdr>
            </w:div>
            <w:div w:id="518007804">
              <w:marLeft w:val="0"/>
              <w:marRight w:val="0"/>
              <w:marTop w:val="0"/>
              <w:marBottom w:val="0"/>
              <w:divBdr>
                <w:top w:val="none" w:sz="0" w:space="0" w:color="auto"/>
                <w:left w:val="none" w:sz="0" w:space="0" w:color="auto"/>
                <w:bottom w:val="none" w:sz="0" w:space="0" w:color="auto"/>
                <w:right w:val="none" w:sz="0" w:space="0" w:color="auto"/>
              </w:divBdr>
            </w:div>
            <w:div w:id="83763939">
              <w:marLeft w:val="0"/>
              <w:marRight w:val="0"/>
              <w:marTop w:val="0"/>
              <w:marBottom w:val="0"/>
              <w:divBdr>
                <w:top w:val="none" w:sz="0" w:space="0" w:color="auto"/>
                <w:left w:val="none" w:sz="0" w:space="0" w:color="auto"/>
                <w:bottom w:val="none" w:sz="0" w:space="0" w:color="auto"/>
                <w:right w:val="none" w:sz="0" w:space="0" w:color="auto"/>
              </w:divBdr>
            </w:div>
            <w:div w:id="1889610501">
              <w:marLeft w:val="0"/>
              <w:marRight w:val="0"/>
              <w:marTop w:val="0"/>
              <w:marBottom w:val="0"/>
              <w:divBdr>
                <w:top w:val="none" w:sz="0" w:space="0" w:color="auto"/>
                <w:left w:val="none" w:sz="0" w:space="0" w:color="auto"/>
                <w:bottom w:val="none" w:sz="0" w:space="0" w:color="auto"/>
                <w:right w:val="none" w:sz="0" w:space="0" w:color="auto"/>
              </w:divBdr>
            </w:div>
            <w:div w:id="189727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9425562">
      <w:bodyDiv w:val="1"/>
      <w:marLeft w:val="0"/>
      <w:marRight w:val="0"/>
      <w:marTop w:val="0"/>
      <w:marBottom w:val="0"/>
      <w:divBdr>
        <w:top w:val="none" w:sz="0" w:space="0" w:color="auto"/>
        <w:left w:val="none" w:sz="0" w:space="0" w:color="auto"/>
        <w:bottom w:val="none" w:sz="0" w:space="0" w:color="auto"/>
        <w:right w:val="none" w:sz="0" w:space="0" w:color="auto"/>
      </w:divBdr>
    </w:div>
    <w:div w:id="1689091621">
      <w:bodyDiv w:val="1"/>
      <w:marLeft w:val="0"/>
      <w:marRight w:val="0"/>
      <w:marTop w:val="0"/>
      <w:marBottom w:val="0"/>
      <w:divBdr>
        <w:top w:val="none" w:sz="0" w:space="0" w:color="auto"/>
        <w:left w:val="none" w:sz="0" w:space="0" w:color="auto"/>
        <w:bottom w:val="none" w:sz="0" w:space="0" w:color="auto"/>
        <w:right w:val="none" w:sz="0" w:space="0" w:color="auto"/>
      </w:divBdr>
    </w:div>
    <w:div w:id="1696269597">
      <w:bodyDiv w:val="1"/>
      <w:marLeft w:val="0"/>
      <w:marRight w:val="0"/>
      <w:marTop w:val="0"/>
      <w:marBottom w:val="0"/>
      <w:divBdr>
        <w:top w:val="none" w:sz="0" w:space="0" w:color="auto"/>
        <w:left w:val="none" w:sz="0" w:space="0" w:color="auto"/>
        <w:bottom w:val="none" w:sz="0" w:space="0" w:color="auto"/>
        <w:right w:val="none" w:sz="0" w:space="0" w:color="auto"/>
      </w:divBdr>
    </w:div>
    <w:div w:id="1711298040">
      <w:bodyDiv w:val="1"/>
      <w:marLeft w:val="0"/>
      <w:marRight w:val="0"/>
      <w:marTop w:val="0"/>
      <w:marBottom w:val="0"/>
      <w:divBdr>
        <w:top w:val="none" w:sz="0" w:space="0" w:color="auto"/>
        <w:left w:val="none" w:sz="0" w:space="0" w:color="auto"/>
        <w:bottom w:val="none" w:sz="0" w:space="0" w:color="auto"/>
        <w:right w:val="none" w:sz="0" w:space="0" w:color="auto"/>
      </w:divBdr>
    </w:div>
    <w:div w:id="1730302557">
      <w:bodyDiv w:val="1"/>
      <w:marLeft w:val="0"/>
      <w:marRight w:val="0"/>
      <w:marTop w:val="0"/>
      <w:marBottom w:val="0"/>
      <w:divBdr>
        <w:top w:val="none" w:sz="0" w:space="0" w:color="auto"/>
        <w:left w:val="none" w:sz="0" w:space="0" w:color="auto"/>
        <w:bottom w:val="none" w:sz="0" w:space="0" w:color="auto"/>
        <w:right w:val="none" w:sz="0" w:space="0" w:color="auto"/>
      </w:divBdr>
    </w:div>
    <w:div w:id="1731149691">
      <w:bodyDiv w:val="1"/>
      <w:marLeft w:val="0"/>
      <w:marRight w:val="0"/>
      <w:marTop w:val="0"/>
      <w:marBottom w:val="0"/>
      <w:divBdr>
        <w:top w:val="none" w:sz="0" w:space="0" w:color="auto"/>
        <w:left w:val="none" w:sz="0" w:space="0" w:color="auto"/>
        <w:bottom w:val="none" w:sz="0" w:space="0" w:color="auto"/>
        <w:right w:val="none" w:sz="0" w:space="0" w:color="auto"/>
      </w:divBdr>
      <w:divsChild>
        <w:div w:id="1196893543">
          <w:marLeft w:val="0"/>
          <w:marRight w:val="0"/>
          <w:marTop w:val="0"/>
          <w:marBottom w:val="0"/>
          <w:divBdr>
            <w:top w:val="none" w:sz="0" w:space="0" w:color="auto"/>
            <w:left w:val="none" w:sz="0" w:space="0" w:color="auto"/>
            <w:bottom w:val="none" w:sz="0" w:space="0" w:color="auto"/>
            <w:right w:val="none" w:sz="0" w:space="0" w:color="auto"/>
          </w:divBdr>
        </w:div>
        <w:div w:id="767118994">
          <w:marLeft w:val="0"/>
          <w:marRight w:val="0"/>
          <w:marTop w:val="120"/>
          <w:marBottom w:val="0"/>
          <w:divBdr>
            <w:top w:val="none" w:sz="0" w:space="0" w:color="auto"/>
            <w:left w:val="none" w:sz="0" w:space="0" w:color="auto"/>
            <w:bottom w:val="none" w:sz="0" w:space="0" w:color="auto"/>
            <w:right w:val="none" w:sz="0" w:space="0" w:color="auto"/>
          </w:divBdr>
          <w:divsChild>
            <w:div w:id="1932591712">
              <w:marLeft w:val="0"/>
              <w:marRight w:val="0"/>
              <w:marTop w:val="0"/>
              <w:marBottom w:val="0"/>
              <w:divBdr>
                <w:top w:val="none" w:sz="0" w:space="0" w:color="auto"/>
                <w:left w:val="none" w:sz="0" w:space="0" w:color="auto"/>
                <w:bottom w:val="none" w:sz="0" w:space="0" w:color="auto"/>
                <w:right w:val="none" w:sz="0" w:space="0" w:color="auto"/>
              </w:divBdr>
            </w:div>
          </w:divsChild>
        </w:div>
        <w:div w:id="299965696">
          <w:marLeft w:val="0"/>
          <w:marRight w:val="0"/>
          <w:marTop w:val="120"/>
          <w:marBottom w:val="0"/>
          <w:divBdr>
            <w:top w:val="none" w:sz="0" w:space="0" w:color="auto"/>
            <w:left w:val="none" w:sz="0" w:space="0" w:color="auto"/>
            <w:bottom w:val="none" w:sz="0" w:space="0" w:color="auto"/>
            <w:right w:val="none" w:sz="0" w:space="0" w:color="auto"/>
          </w:divBdr>
          <w:divsChild>
            <w:div w:id="1321806458">
              <w:marLeft w:val="0"/>
              <w:marRight w:val="0"/>
              <w:marTop w:val="0"/>
              <w:marBottom w:val="0"/>
              <w:divBdr>
                <w:top w:val="none" w:sz="0" w:space="0" w:color="auto"/>
                <w:left w:val="none" w:sz="0" w:space="0" w:color="auto"/>
                <w:bottom w:val="none" w:sz="0" w:space="0" w:color="auto"/>
                <w:right w:val="none" w:sz="0" w:space="0" w:color="auto"/>
              </w:divBdr>
            </w:div>
          </w:divsChild>
        </w:div>
        <w:div w:id="298728205">
          <w:marLeft w:val="0"/>
          <w:marRight w:val="0"/>
          <w:marTop w:val="120"/>
          <w:marBottom w:val="0"/>
          <w:divBdr>
            <w:top w:val="none" w:sz="0" w:space="0" w:color="auto"/>
            <w:left w:val="none" w:sz="0" w:space="0" w:color="auto"/>
            <w:bottom w:val="none" w:sz="0" w:space="0" w:color="auto"/>
            <w:right w:val="none" w:sz="0" w:space="0" w:color="auto"/>
          </w:divBdr>
          <w:divsChild>
            <w:div w:id="373315150">
              <w:marLeft w:val="0"/>
              <w:marRight w:val="0"/>
              <w:marTop w:val="0"/>
              <w:marBottom w:val="0"/>
              <w:divBdr>
                <w:top w:val="none" w:sz="0" w:space="0" w:color="auto"/>
                <w:left w:val="none" w:sz="0" w:space="0" w:color="auto"/>
                <w:bottom w:val="none" w:sz="0" w:space="0" w:color="auto"/>
                <w:right w:val="none" w:sz="0" w:space="0" w:color="auto"/>
              </w:divBdr>
            </w:div>
          </w:divsChild>
        </w:div>
        <w:div w:id="437264317">
          <w:marLeft w:val="0"/>
          <w:marRight w:val="0"/>
          <w:marTop w:val="120"/>
          <w:marBottom w:val="0"/>
          <w:divBdr>
            <w:top w:val="none" w:sz="0" w:space="0" w:color="auto"/>
            <w:left w:val="none" w:sz="0" w:space="0" w:color="auto"/>
            <w:bottom w:val="none" w:sz="0" w:space="0" w:color="auto"/>
            <w:right w:val="none" w:sz="0" w:space="0" w:color="auto"/>
          </w:divBdr>
          <w:divsChild>
            <w:div w:id="145827249">
              <w:marLeft w:val="0"/>
              <w:marRight w:val="0"/>
              <w:marTop w:val="0"/>
              <w:marBottom w:val="0"/>
              <w:divBdr>
                <w:top w:val="none" w:sz="0" w:space="0" w:color="auto"/>
                <w:left w:val="none" w:sz="0" w:space="0" w:color="auto"/>
                <w:bottom w:val="none" w:sz="0" w:space="0" w:color="auto"/>
                <w:right w:val="none" w:sz="0" w:space="0" w:color="auto"/>
              </w:divBdr>
            </w:div>
          </w:divsChild>
        </w:div>
        <w:div w:id="875850889">
          <w:marLeft w:val="0"/>
          <w:marRight w:val="0"/>
          <w:marTop w:val="120"/>
          <w:marBottom w:val="0"/>
          <w:divBdr>
            <w:top w:val="none" w:sz="0" w:space="0" w:color="auto"/>
            <w:left w:val="none" w:sz="0" w:space="0" w:color="auto"/>
            <w:bottom w:val="none" w:sz="0" w:space="0" w:color="auto"/>
            <w:right w:val="none" w:sz="0" w:space="0" w:color="auto"/>
          </w:divBdr>
          <w:divsChild>
            <w:div w:id="884219097">
              <w:marLeft w:val="0"/>
              <w:marRight w:val="0"/>
              <w:marTop w:val="0"/>
              <w:marBottom w:val="0"/>
              <w:divBdr>
                <w:top w:val="none" w:sz="0" w:space="0" w:color="auto"/>
                <w:left w:val="none" w:sz="0" w:space="0" w:color="auto"/>
                <w:bottom w:val="none" w:sz="0" w:space="0" w:color="auto"/>
                <w:right w:val="none" w:sz="0" w:space="0" w:color="auto"/>
              </w:divBdr>
            </w:div>
          </w:divsChild>
        </w:div>
        <w:div w:id="646784842">
          <w:marLeft w:val="0"/>
          <w:marRight w:val="0"/>
          <w:marTop w:val="120"/>
          <w:marBottom w:val="0"/>
          <w:divBdr>
            <w:top w:val="none" w:sz="0" w:space="0" w:color="auto"/>
            <w:left w:val="none" w:sz="0" w:space="0" w:color="auto"/>
            <w:bottom w:val="none" w:sz="0" w:space="0" w:color="auto"/>
            <w:right w:val="none" w:sz="0" w:space="0" w:color="auto"/>
          </w:divBdr>
          <w:divsChild>
            <w:div w:id="169700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2124">
      <w:bodyDiv w:val="1"/>
      <w:marLeft w:val="0"/>
      <w:marRight w:val="0"/>
      <w:marTop w:val="0"/>
      <w:marBottom w:val="0"/>
      <w:divBdr>
        <w:top w:val="none" w:sz="0" w:space="0" w:color="auto"/>
        <w:left w:val="none" w:sz="0" w:space="0" w:color="auto"/>
        <w:bottom w:val="none" w:sz="0" w:space="0" w:color="auto"/>
        <w:right w:val="none" w:sz="0" w:space="0" w:color="auto"/>
      </w:divBdr>
    </w:div>
    <w:div w:id="1778065338">
      <w:bodyDiv w:val="1"/>
      <w:marLeft w:val="0"/>
      <w:marRight w:val="0"/>
      <w:marTop w:val="0"/>
      <w:marBottom w:val="0"/>
      <w:divBdr>
        <w:top w:val="none" w:sz="0" w:space="0" w:color="auto"/>
        <w:left w:val="none" w:sz="0" w:space="0" w:color="auto"/>
        <w:bottom w:val="none" w:sz="0" w:space="0" w:color="auto"/>
        <w:right w:val="none" w:sz="0" w:space="0" w:color="auto"/>
      </w:divBdr>
    </w:div>
    <w:div w:id="1778986170">
      <w:bodyDiv w:val="1"/>
      <w:marLeft w:val="0"/>
      <w:marRight w:val="0"/>
      <w:marTop w:val="0"/>
      <w:marBottom w:val="0"/>
      <w:divBdr>
        <w:top w:val="none" w:sz="0" w:space="0" w:color="auto"/>
        <w:left w:val="none" w:sz="0" w:space="0" w:color="auto"/>
        <w:bottom w:val="none" w:sz="0" w:space="0" w:color="auto"/>
        <w:right w:val="none" w:sz="0" w:space="0" w:color="auto"/>
      </w:divBdr>
    </w:div>
    <w:div w:id="1788892794">
      <w:bodyDiv w:val="1"/>
      <w:marLeft w:val="0"/>
      <w:marRight w:val="0"/>
      <w:marTop w:val="0"/>
      <w:marBottom w:val="0"/>
      <w:divBdr>
        <w:top w:val="none" w:sz="0" w:space="0" w:color="auto"/>
        <w:left w:val="none" w:sz="0" w:space="0" w:color="auto"/>
        <w:bottom w:val="none" w:sz="0" w:space="0" w:color="auto"/>
        <w:right w:val="none" w:sz="0" w:space="0" w:color="auto"/>
      </w:divBdr>
    </w:div>
    <w:div w:id="1789663088">
      <w:bodyDiv w:val="1"/>
      <w:marLeft w:val="0"/>
      <w:marRight w:val="0"/>
      <w:marTop w:val="0"/>
      <w:marBottom w:val="0"/>
      <w:divBdr>
        <w:top w:val="none" w:sz="0" w:space="0" w:color="auto"/>
        <w:left w:val="none" w:sz="0" w:space="0" w:color="auto"/>
        <w:bottom w:val="none" w:sz="0" w:space="0" w:color="auto"/>
        <w:right w:val="none" w:sz="0" w:space="0" w:color="auto"/>
      </w:divBdr>
      <w:divsChild>
        <w:div w:id="788553320">
          <w:marLeft w:val="0"/>
          <w:marRight w:val="0"/>
          <w:marTop w:val="0"/>
          <w:marBottom w:val="120"/>
          <w:divBdr>
            <w:top w:val="none" w:sz="0" w:space="0" w:color="auto"/>
            <w:left w:val="none" w:sz="0" w:space="0" w:color="auto"/>
            <w:bottom w:val="none" w:sz="0" w:space="0" w:color="auto"/>
            <w:right w:val="none" w:sz="0" w:space="0" w:color="auto"/>
          </w:divBdr>
        </w:div>
        <w:div w:id="1729110531">
          <w:marLeft w:val="0"/>
          <w:marRight w:val="0"/>
          <w:marTop w:val="0"/>
          <w:marBottom w:val="120"/>
          <w:divBdr>
            <w:top w:val="none" w:sz="0" w:space="0" w:color="auto"/>
            <w:left w:val="none" w:sz="0" w:space="0" w:color="auto"/>
            <w:bottom w:val="none" w:sz="0" w:space="0" w:color="auto"/>
            <w:right w:val="none" w:sz="0" w:space="0" w:color="auto"/>
          </w:divBdr>
        </w:div>
        <w:div w:id="1371418871">
          <w:marLeft w:val="0"/>
          <w:marRight w:val="0"/>
          <w:marTop w:val="0"/>
          <w:marBottom w:val="120"/>
          <w:divBdr>
            <w:top w:val="none" w:sz="0" w:space="0" w:color="auto"/>
            <w:left w:val="none" w:sz="0" w:space="0" w:color="auto"/>
            <w:bottom w:val="none" w:sz="0" w:space="0" w:color="auto"/>
            <w:right w:val="none" w:sz="0" w:space="0" w:color="auto"/>
          </w:divBdr>
        </w:div>
        <w:div w:id="129173160">
          <w:marLeft w:val="0"/>
          <w:marRight w:val="0"/>
          <w:marTop w:val="0"/>
          <w:marBottom w:val="120"/>
          <w:divBdr>
            <w:top w:val="none" w:sz="0" w:space="0" w:color="auto"/>
            <w:left w:val="none" w:sz="0" w:space="0" w:color="auto"/>
            <w:bottom w:val="none" w:sz="0" w:space="0" w:color="auto"/>
            <w:right w:val="none" w:sz="0" w:space="0" w:color="auto"/>
          </w:divBdr>
        </w:div>
        <w:div w:id="1647389804">
          <w:marLeft w:val="0"/>
          <w:marRight w:val="0"/>
          <w:marTop w:val="0"/>
          <w:marBottom w:val="120"/>
          <w:divBdr>
            <w:top w:val="none" w:sz="0" w:space="0" w:color="auto"/>
            <w:left w:val="none" w:sz="0" w:space="0" w:color="auto"/>
            <w:bottom w:val="none" w:sz="0" w:space="0" w:color="auto"/>
            <w:right w:val="none" w:sz="0" w:space="0" w:color="auto"/>
          </w:divBdr>
        </w:div>
        <w:div w:id="1153833502">
          <w:marLeft w:val="0"/>
          <w:marRight w:val="0"/>
          <w:marTop w:val="0"/>
          <w:marBottom w:val="120"/>
          <w:divBdr>
            <w:top w:val="none" w:sz="0" w:space="0" w:color="auto"/>
            <w:left w:val="none" w:sz="0" w:space="0" w:color="auto"/>
            <w:bottom w:val="none" w:sz="0" w:space="0" w:color="auto"/>
            <w:right w:val="none" w:sz="0" w:space="0" w:color="auto"/>
          </w:divBdr>
        </w:div>
        <w:div w:id="150408953">
          <w:marLeft w:val="0"/>
          <w:marRight w:val="0"/>
          <w:marTop w:val="0"/>
          <w:marBottom w:val="120"/>
          <w:divBdr>
            <w:top w:val="none" w:sz="0" w:space="0" w:color="auto"/>
            <w:left w:val="none" w:sz="0" w:space="0" w:color="auto"/>
            <w:bottom w:val="none" w:sz="0" w:space="0" w:color="auto"/>
            <w:right w:val="none" w:sz="0" w:space="0" w:color="auto"/>
          </w:divBdr>
        </w:div>
      </w:divsChild>
    </w:div>
    <w:div w:id="1790708828">
      <w:bodyDiv w:val="1"/>
      <w:marLeft w:val="0"/>
      <w:marRight w:val="0"/>
      <w:marTop w:val="0"/>
      <w:marBottom w:val="0"/>
      <w:divBdr>
        <w:top w:val="none" w:sz="0" w:space="0" w:color="auto"/>
        <w:left w:val="none" w:sz="0" w:space="0" w:color="auto"/>
        <w:bottom w:val="none" w:sz="0" w:space="0" w:color="auto"/>
        <w:right w:val="none" w:sz="0" w:space="0" w:color="auto"/>
      </w:divBdr>
    </w:div>
    <w:div w:id="1799298523">
      <w:bodyDiv w:val="1"/>
      <w:marLeft w:val="0"/>
      <w:marRight w:val="0"/>
      <w:marTop w:val="0"/>
      <w:marBottom w:val="0"/>
      <w:divBdr>
        <w:top w:val="none" w:sz="0" w:space="0" w:color="auto"/>
        <w:left w:val="none" w:sz="0" w:space="0" w:color="auto"/>
        <w:bottom w:val="none" w:sz="0" w:space="0" w:color="auto"/>
        <w:right w:val="none" w:sz="0" w:space="0" w:color="auto"/>
      </w:divBdr>
      <w:divsChild>
        <w:div w:id="25300016">
          <w:marLeft w:val="0"/>
          <w:marRight w:val="0"/>
          <w:marTop w:val="0"/>
          <w:marBottom w:val="120"/>
          <w:divBdr>
            <w:top w:val="none" w:sz="0" w:space="0" w:color="auto"/>
            <w:left w:val="none" w:sz="0" w:space="0" w:color="auto"/>
            <w:bottom w:val="none" w:sz="0" w:space="0" w:color="auto"/>
            <w:right w:val="none" w:sz="0" w:space="0" w:color="auto"/>
          </w:divBdr>
        </w:div>
        <w:div w:id="347371600">
          <w:marLeft w:val="0"/>
          <w:marRight w:val="0"/>
          <w:marTop w:val="0"/>
          <w:marBottom w:val="120"/>
          <w:divBdr>
            <w:top w:val="none" w:sz="0" w:space="0" w:color="auto"/>
            <w:left w:val="none" w:sz="0" w:space="0" w:color="auto"/>
            <w:bottom w:val="none" w:sz="0" w:space="0" w:color="auto"/>
            <w:right w:val="none" w:sz="0" w:space="0" w:color="auto"/>
          </w:divBdr>
        </w:div>
        <w:div w:id="816922991">
          <w:marLeft w:val="0"/>
          <w:marRight w:val="0"/>
          <w:marTop w:val="0"/>
          <w:marBottom w:val="120"/>
          <w:divBdr>
            <w:top w:val="none" w:sz="0" w:space="0" w:color="auto"/>
            <w:left w:val="none" w:sz="0" w:space="0" w:color="auto"/>
            <w:bottom w:val="none" w:sz="0" w:space="0" w:color="auto"/>
            <w:right w:val="none" w:sz="0" w:space="0" w:color="auto"/>
          </w:divBdr>
        </w:div>
      </w:divsChild>
    </w:div>
    <w:div w:id="1803570633">
      <w:bodyDiv w:val="1"/>
      <w:marLeft w:val="0"/>
      <w:marRight w:val="0"/>
      <w:marTop w:val="0"/>
      <w:marBottom w:val="0"/>
      <w:divBdr>
        <w:top w:val="none" w:sz="0" w:space="0" w:color="auto"/>
        <w:left w:val="none" w:sz="0" w:space="0" w:color="auto"/>
        <w:bottom w:val="none" w:sz="0" w:space="0" w:color="auto"/>
        <w:right w:val="none" w:sz="0" w:space="0" w:color="auto"/>
      </w:divBdr>
    </w:div>
    <w:div w:id="1810440603">
      <w:bodyDiv w:val="1"/>
      <w:marLeft w:val="0"/>
      <w:marRight w:val="0"/>
      <w:marTop w:val="0"/>
      <w:marBottom w:val="0"/>
      <w:divBdr>
        <w:top w:val="none" w:sz="0" w:space="0" w:color="auto"/>
        <w:left w:val="none" w:sz="0" w:space="0" w:color="auto"/>
        <w:bottom w:val="none" w:sz="0" w:space="0" w:color="auto"/>
        <w:right w:val="none" w:sz="0" w:space="0" w:color="auto"/>
      </w:divBdr>
      <w:divsChild>
        <w:div w:id="1128360078">
          <w:marLeft w:val="0"/>
          <w:marRight w:val="0"/>
          <w:marTop w:val="0"/>
          <w:marBottom w:val="120"/>
          <w:divBdr>
            <w:top w:val="none" w:sz="0" w:space="0" w:color="auto"/>
            <w:left w:val="none" w:sz="0" w:space="0" w:color="auto"/>
            <w:bottom w:val="none" w:sz="0" w:space="0" w:color="auto"/>
            <w:right w:val="none" w:sz="0" w:space="0" w:color="auto"/>
          </w:divBdr>
        </w:div>
        <w:div w:id="1117139370">
          <w:marLeft w:val="0"/>
          <w:marRight w:val="0"/>
          <w:marTop w:val="0"/>
          <w:marBottom w:val="120"/>
          <w:divBdr>
            <w:top w:val="none" w:sz="0" w:space="0" w:color="auto"/>
            <w:left w:val="none" w:sz="0" w:space="0" w:color="auto"/>
            <w:bottom w:val="none" w:sz="0" w:space="0" w:color="auto"/>
            <w:right w:val="none" w:sz="0" w:space="0" w:color="auto"/>
          </w:divBdr>
        </w:div>
        <w:div w:id="1882545836">
          <w:marLeft w:val="0"/>
          <w:marRight w:val="0"/>
          <w:marTop w:val="0"/>
          <w:marBottom w:val="120"/>
          <w:divBdr>
            <w:top w:val="none" w:sz="0" w:space="0" w:color="auto"/>
            <w:left w:val="none" w:sz="0" w:space="0" w:color="auto"/>
            <w:bottom w:val="none" w:sz="0" w:space="0" w:color="auto"/>
            <w:right w:val="none" w:sz="0" w:space="0" w:color="auto"/>
          </w:divBdr>
        </w:div>
        <w:div w:id="237710481">
          <w:marLeft w:val="0"/>
          <w:marRight w:val="0"/>
          <w:marTop w:val="0"/>
          <w:marBottom w:val="120"/>
          <w:divBdr>
            <w:top w:val="none" w:sz="0" w:space="0" w:color="auto"/>
            <w:left w:val="none" w:sz="0" w:space="0" w:color="auto"/>
            <w:bottom w:val="none" w:sz="0" w:space="0" w:color="auto"/>
            <w:right w:val="none" w:sz="0" w:space="0" w:color="auto"/>
          </w:divBdr>
        </w:div>
        <w:div w:id="1485462882">
          <w:marLeft w:val="0"/>
          <w:marRight w:val="0"/>
          <w:marTop w:val="0"/>
          <w:marBottom w:val="120"/>
          <w:divBdr>
            <w:top w:val="none" w:sz="0" w:space="0" w:color="auto"/>
            <w:left w:val="none" w:sz="0" w:space="0" w:color="auto"/>
            <w:bottom w:val="none" w:sz="0" w:space="0" w:color="auto"/>
            <w:right w:val="none" w:sz="0" w:space="0" w:color="auto"/>
          </w:divBdr>
        </w:div>
        <w:div w:id="785538724">
          <w:marLeft w:val="0"/>
          <w:marRight w:val="0"/>
          <w:marTop w:val="0"/>
          <w:marBottom w:val="120"/>
          <w:divBdr>
            <w:top w:val="none" w:sz="0" w:space="0" w:color="auto"/>
            <w:left w:val="none" w:sz="0" w:space="0" w:color="auto"/>
            <w:bottom w:val="none" w:sz="0" w:space="0" w:color="auto"/>
            <w:right w:val="none" w:sz="0" w:space="0" w:color="auto"/>
          </w:divBdr>
        </w:div>
      </w:divsChild>
    </w:div>
    <w:div w:id="1814442758">
      <w:bodyDiv w:val="1"/>
      <w:marLeft w:val="0"/>
      <w:marRight w:val="0"/>
      <w:marTop w:val="0"/>
      <w:marBottom w:val="0"/>
      <w:divBdr>
        <w:top w:val="none" w:sz="0" w:space="0" w:color="auto"/>
        <w:left w:val="none" w:sz="0" w:space="0" w:color="auto"/>
        <w:bottom w:val="none" w:sz="0" w:space="0" w:color="auto"/>
        <w:right w:val="none" w:sz="0" w:space="0" w:color="auto"/>
      </w:divBdr>
    </w:div>
    <w:div w:id="1870878553">
      <w:bodyDiv w:val="1"/>
      <w:marLeft w:val="0"/>
      <w:marRight w:val="0"/>
      <w:marTop w:val="0"/>
      <w:marBottom w:val="0"/>
      <w:divBdr>
        <w:top w:val="none" w:sz="0" w:space="0" w:color="auto"/>
        <w:left w:val="none" w:sz="0" w:space="0" w:color="auto"/>
        <w:bottom w:val="none" w:sz="0" w:space="0" w:color="auto"/>
        <w:right w:val="none" w:sz="0" w:space="0" w:color="auto"/>
      </w:divBdr>
    </w:div>
    <w:div w:id="1872067327">
      <w:bodyDiv w:val="1"/>
      <w:marLeft w:val="0"/>
      <w:marRight w:val="0"/>
      <w:marTop w:val="0"/>
      <w:marBottom w:val="0"/>
      <w:divBdr>
        <w:top w:val="none" w:sz="0" w:space="0" w:color="auto"/>
        <w:left w:val="none" w:sz="0" w:space="0" w:color="auto"/>
        <w:bottom w:val="none" w:sz="0" w:space="0" w:color="auto"/>
        <w:right w:val="none" w:sz="0" w:space="0" w:color="auto"/>
      </w:divBdr>
    </w:div>
    <w:div w:id="1891989310">
      <w:bodyDiv w:val="1"/>
      <w:marLeft w:val="0"/>
      <w:marRight w:val="0"/>
      <w:marTop w:val="0"/>
      <w:marBottom w:val="0"/>
      <w:divBdr>
        <w:top w:val="none" w:sz="0" w:space="0" w:color="auto"/>
        <w:left w:val="none" w:sz="0" w:space="0" w:color="auto"/>
        <w:bottom w:val="none" w:sz="0" w:space="0" w:color="auto"/>
        <w:right w:val="none" w:sz="0" w:space="0" w:color="auto"/>
      </w:divBdr>
      <w:divsChild>
        <w:div w:id="1015958669">
          <w:marLeft w:val="0"/>
          <w:marRight w:val="0"/>
          <w:marTop w:val="0"/>
          <w:marBottom w:val="120"/>
          <w:divBdr>
            <w:top w:val="none" w:sz="0" w:space="0" w:color="auto"/>
            <w:left w:val="none" w:sz="0" w:space="0" w:color="auto"/>
            <w:bottom w:val="none" w:sz="0" w:space="0" w:color="auto"/>
            <w:right w:val="none" w:sz="0" w:space="0" w:color="auto"/>
          </w:divBdr>
        </w:div>
        <w:div w:id="1808548008">
          <w:marLeft w:val="0"/>
          <w:marRight w:val="0"/>
          <w:marTop w:val="0"/>
          <w:marBottom w:val="120"/>
          <w:divBdr>
            <w:top w:val="none" w:sz="0" w:space="0" w:color="auto"/>
            <w:left w:val="none" w:sz="0" w:space="0" w:color="auto"/>
            <w:bottom w:val="none" w:sz="0" w:space="0" w:color="auto"/>
            <w:right w:val="none" w:sz="0" w:space="0" w:color="auto"/>
          </w:divBdr>
        </w:div>
        <w:div w:id="2026518459">
          <w:marLeft w:val="0"/>
          <w:marRight w:val="0"/>
          <w:marTop w:val="0"/>
          <w:marBottom w:val="120"/>
          <w:divBdr>
            <w:top w:val="none" w:sz="0" w:space="0" w:color="auto"/>
            <w:left w:val="none" w:sz="0" w:space="0" w:color="auto"/>
            <w:bottom w:val="none" w:sz="0" w:space="0" w:color="auto"/>
            <w:right w:val="none" w:sz="0" w:space="0" w:color="auto"/>
          </w:divBdr>
        </w:div>
        <w:div w:id="171380375">
          <w:marLeft w:val="0"/>
          <w:marRight w:val="0"/>
          <w:marTop w:val="0"/>
          <w:marBottom w:val="120"/>
          <w:divBdr>
            <w:top w:val="none" w:sz="0" w:space="0" w:color="auto"/>
            <w:left w:val="none" w:sz="0" w:space="0" w:color="auto"/>
            <w:bottom w:val="none" w:sz="0" w:space="0" w:color="auto"/>
            <w:right w:val="none" w:sz="0" w:space="0" w:color="auto"/>
          </w:divBdr>
        </w:div>
        <w:div w:id="914365882">
          <w:marLeft w:val="0"/>
          <w:marRight w:val="0"/>
          <w:marTop w:val="0"/>
          <w:marBottom w:val="120"/>
          <w:divBdr>
            <w:top w:val="none" w:sz="0" w:space="0" w:color="auto"/>
            <w:left w:val="none" w:sz="0" w:space="0" w:color="auto"/>
            <w:bottom w:val="none" w:sz="0" w:space="0" w:color="auto"/>
            <w:right w:val="none" w:sz="0" w:space="0" w:color="auto"/>
          </w:divBdr>
        </w:div>
      </w:divsChild>
    </w:div>
    <w:div w:id="1893032218">
      <w:bodyDiv w:val="1"/>
      <w:marLeft w:val="0"/>
      <w:marRight w:val="0"/>
      <w:marTop w:val="0"/>
      <w:marBottom w:val="0"/>
      <w:divBdr>
        <w:top w:val="none" w:sz="0" w:space="0" w:color="auto"/>
        <w:left w:val="none" w:sz="0" w:space="0" w:color="auto"/>
        <w:bottom w:val="none" w:sz="0" w:space="0" w:color="auto"/>
        <w:right w:val="none" w:sz="0" w:space="0" w:color="auto"/>
      </w:divBdr>
    </w:div>
    <w:div w:id="1895197063">
      <w:bodyDiv w:val="1"/>
      <w:marLeft w:val="0"/>
      <w:marRight w:val="0"/>
      <w:marTop w:val="0"/>
      <w:marBottom w:val="0"/>
      <w:divBdr>
        <w:top w:val="none" w:sz="0" w:space="0" w:color="auto"/>
        <w:left w:val="none" w:sz="0" w:space="0" w:color="auto"/>
        <w:bottom w:val="none" w:sz="0" w:space="0" w:color="auto"/>
        <w:right w:val="none" w:sz="0" w:space="0" w:color="auto"/>
      </w:divBdr>
    </w:div>
    <w:div w:id="1902208702">
      <w:bodyDiv w:val="1"/>
      <w:marLeft w:val="0"/>
      <w:marRight w:val="0"/>
      <w:marTop w:val="0"/>
      <w:marBottom w:val="0"/>
      <w:divBdr>
        <w:top w:val="none" w:sz="0" w:space="0" w:color="auto"/>
        <w:left w:val="none" w:sz="0" w:space="0" w:color="auto"/>
        <w:bottom w:val="none" w:sz="0" w:space="0" w:color="auto"/>
        <w:right w:val="none" w:sz="0" w:space="0" w:color="auto"/>
      </w:divBdr>
    </w:div>
    <w:div w:id="1905294741">
      <w:bodyDiv w:val="1"/>
      <w:marLeft w:val="0"/>
      <w:marRight w:val="0"/>
      <w:marTop w:val="0"/>
      <w:marBottom w:val="0"/>
      <w:divBdr>
        <w:top w:val="none" w:sz="0" w:space="0" w:color="auto"/>
        <w:left w:val="none" w:sz="0" w:space="0" w:color="auto"/>
        <w:bottom w:val="none" w:sz="0" w:space="0" w:color="auto"/>
        <w:right w:val="none" w:sz="0" w:space="0" w:color="auto"/>
      </w:divBdr>
      <w:divsChild>
        <w:div w:id="770130244">
          <w:marLeft w:val="0"/>
          <w:marRight w:val="0"/>
          <w:marTop w:val="0"/>
          <w:marBottom w:val="0"/>
          <w:divBdr>
            <w:top w:val="none" w:sz="0" w:space="0" w:color="auto"/>
            <w:left w:val="none" w:sz="0" w:space="0" w:color="auto"/>
            <w:bottom w:val="none" w:sz="0" w:space="0" w:color="auto"/>
            <w:right w:val="none" w:sz="0" w:space="0" w:color="auto"/>
          </w:divBdr>
        </w:div>
        <w:div w:id="1902017662">
          <w:marLeft w:val="0"/>
          <w:marRight w:val="0"/>
          <w:marTop w:val="0"/>
          <w:marBottom w:val="0"/>
          <w:divBdr>
            <w:top w:val="none" w:sz="0" w:space="0" w:color="auto"/>
            <w:left w:val="none" w:sz="0" w:space="0" w:color="auto"/>
            <w:bottom w:val="none" w:sz="0" w:space="0" w:color="auto"/>
            <w:right w:val="none" w:sz="0" w:space="0" w:color="auto"/>
          </w:divBdr>
        </w:div>
        <w:div w:id="383262521">
          <w:marLeft w:val="0"/>
          <w:marRight w:val="0"/>
          <w:marTop w:val="0"/>
          <w:marBottom w:val="0"/>
          <w:divBdr>
            <w:top w:val="none" w:sz="0" w:space="0" w:color="auto"/>
            <w:left w:val="none" w:sz="0" w:space="0" w:color="auto"/>
            <w:bottom w:val="none" w:sz="0" w:space="0" w:color="auto"/>
            <w:right w:val="none" w:sz="0" w:space="0" w:color="auto"/>
          </w:divBdr>
        </w:div>
      </w:divsChild>
    </w:div>
    <w:div w:id="1924950008">
      <w:bodyDiv w:val="1"/>
      <w:marLeft w:val="0"/>
      <w:marRight w:val="0"/>
      <w:marTop w:val="0"/>
      <w:marBottom w:val="0"/>
      <w:divBdr>
        <w:top w:val="none" w:sz="0" w:space="0" w:color="auto"/>
        <w:left w:val="none" w:sz="0" w:space="0" w:color="auto"/>
        <w:bottom w:val="none" w:sz="0" w:space="0" w:color="auto"/>
        <w:right w:val="none" w:sz="0" w:space="0" w:color="auto"/>
      </w:divBdr>
    </w:div>
    <w:div w:id="1933662227">
      <w:bodyDiv w:val="1"/>
      <w:marLeft w:val="0"/>
      <w:marRight w:val="0"/>
      <w:marTop w:val="0"/>
      <w:marBottom w:val="0"/>
      <w:divBdr>
        <w:top w:val="none" w:sz="0" w:space="0" w:color="auto"/>
        <w:left w:val="none" w:sz="0" w:space="0" w:color="auto"/>
        <w:bottom w:val="none" w:sz="0" w:space="0" w:color="auto"/>
        <w:right w:val="none" w:sz="0" w:space="0" w:color="auto"/>
      </w:divBdr>
    </w:div>
    <w:div w:id="1938319884">
      <w:bodyDiv w:val="1"/>
      <w:marLeft w:val="0"/>
      <w:marRight w:val="0"/>
      <w:marTop w:val="0"/>
      <w:marBottom w:val="0"/>
      <w:divBdr>
        <w:top w:val="none" w:sz="0" w:space="0" w:color="auto"/>
        <w:left w:val="none" w:sz="0" w:space="0" w:color="auto"/>
        <w:bottom w:val="none" w:sz="0" w:space="0" w:color="auto"/>
        <w:right w:val="none" w:sz="0" w:space="0" w:color="auto"/>
      </w:divBdr>
      <w:divsChild>
        <w:div w:id="328025703">
          <w:marLeft w:val="0"/>
          <w:marRight w:val="0"/>
          <w:marTop w:val="0"/>
          <w:marBottom w:val="120"/>
          <w:divBdr>
            <w:top w:val="none" w:sz="0" w:space="0" w:color="auto"/>
            <w:left w:val="none" w:sz="0" w:space="0" w:color="auto"/>
            <w:bottom w:val="none" w:sz="0" w:space="0" w:color="auto"/>
            <w:right w:val="none" w:sz="0" w:space="0" w:color="auto"/>
          </w:divBdr>
        </w:div>
        <w:div w:id="163320938">
          <w:marLeft w:val="0"/>
          <w:marRight w:val="0"/>
          <w:marTop w:val="0"/>
          <w:marBottom w:val="120"/>
          <w:divBdr>
            <w:top w:val="none" w:sz="0" w:space="0" w:color="auto"/>
            <w:left w:val="none" w:sz="0" w:space="0" w:color="auto"/>
            <w:bottom w:val="none" w:sz="0" w:space="0" w:color="auto"/>
            <w:right w:val="none" w:sz="0" w:space="0" w:color="auto"/>
          </w:divBdr>
        </w:div>
        <w:div w:id="601571610">
          <w:marLeft w:val="0"/>
          <w:marRight w:val="0"/>
          <w:marTop w:val="0"/>
          <w:marBottom w:val="120"/>
          <w:divBdr>
            <w:top w:val="none" w:sz="0" w:space="0" w:color="auto"/>
            <w:left w:val="none" w:sz="0" w:space="0" w:color="auto"/>
            <w:bottom w:val="none" w:sz="0" w:space="0" w:color="auto"/>
            <w:right w:val="none" w:sz="0" w:space="0" w:color="auto"/>
          </w:divBdr>
        </w:div>
        <w:div w:id="739013740">
          <w:marLeft w:val="0"/>
          <w:marRight w:val="0"/>
          <w:marTop w:val="0"/>
          <w:marBottom w:val="120"/>
          <w:divBdr>
            <w:top w:val="none" w:sz="0" w:space="0" w:color="auto"/>
            <w:left w:val="none" w:sz="0" w:space="0" w:color="auto"/>
            <w:bottom w:val="none" w:sz="0" w:space="0" w:color="auto"/>
            <w:right w:val="none" w:sz="0" w:space="0" w:color="auto"/>
          </w:divBdr>
        </w:div>
        <w:div w:id="275453236">
          <w:marLeft w:val="0"/>
          <w:marRight w:val="0"/>
          <w:marTop w:val="0"/>
          <w:marBottom w:val="120"/>
          <w:divBdr>
            <w:top w:val="none" w:sz="0" w:space="0" w:color="auto"/>
            <w:left w:val="none" w:sz="0" w:space="0" w:color="auto"/>
            <w:bottom w:val="none" w:sz="0" w:space="0" w:color="auto"/>
            <w:right w:val="none" w:sz="0" w:space="0" w:color="auto"/>
          </w:divBdr>
        </w:div>
      </w:divsChild>
    </w:div>
    <w:div w:id="1950776329">
      <w:bodyDiv w:val="1"/>
      <w:marLeft w:val="0"/>
      <w:marRight w:val="0"/>
      <w:marTop w:val="0"/>
      <w:marBottom w:val="0"/>
      <w:divBdr>
        <w:top w:val="none" w:sz="0" w:space="0" w:color="auto"/>
        <w:left w:val="none" w:sz="0" w:space="0" w:color="auto"/>
        <w:bottom w:val="none" w:sz="0" w:space="0" w:color="auto"/>
        <w:right w:val="none" w:sz="0" w:space="0" w:color="auto"/>
      </w:divBdr>
    </w:div>
    <w:div w:id="1952517115">
      <w:bodyDiv w:val="1"/>
      <w:marLeft w:val="0"/>
      <w:marRight w:val="0"/>
      <w:marTop w:val="0"/>
      <w:marBottom w:val="0"/>
      <w:divBdr>
        <w:top w:val="none" w:sz="0" w:space="0" w:color="auto"/>
        <w:left w:val="none" w:sz="0" w:space="0" w:color="auto"/>
        <w:bottom w:val="none" w:sz="0" w:space="0" w:color="auto"/>
        <w:right w:val="none" w:sz="0" w:space="0" w:color="auto"/>
      </w:divBdr>
    </w:div>
    <w:div w:id="1955938398">
      <w:bodyDiv w:val="1"/>
      <w:marLeft w:val="0"/>
      <w:marRight w:val="0"/>
      <w:marTop w:val="0"/>
      <w:marBottom w:val="0"/>
      <w:divBdr>
        <w:top w:val="none" w:sz="0" w:space="0" w:color="auto"/>
        <w:left w:val="none" w:sz="0" w:space="0" w:color="auto"/>
        <w:bottom w:val="none" w:sz="0" w:space="0" w:color="auto"/>
        <w:right w:val="none" w:sz="0" w:space="0" w:color="auto"/>
      </w:divBdr>
    </w:div>
    <w:div w:id="1967469260">
      <w:bodyDiv w:val="1"/>
      <w:marLeft w:val="0"/>
      <w:marRight w:val="0"/>
      <w:marTop w:val="0"/>
      <w:marBottom w:val="0"/>
      <w:divBdr>
        <w:top w:val="none" w:sz="0" w:space="0" w:color="auto"/>
        <w:left w:val="none" w:sz="0" w:space="0" w:color="auto"/>
        <w:bottom w:val="none" w:sz="0" w:space="0" w:color="auto"/>
        <w:right w:val="none" w:sz="0" w:space="0" w:color="auto"/>
      </w:divBdr>
      <w:divsChild>
        <w:div w:id="1188178712">
          <w:marLeft w:val="0"/>
          <w:marRight w:val="0"/>
          <w:marTop w:val="0"/>
          <w:marBottom w:val="120"/>
          <w:divBdr>
            <w:top w:val="none" w:sz="0" w:space="0" w:color="auto"/>
            <w:left w:val="none" w:sz="0" w:space="0" w:color="auto"/>
            <w:bottom w:val="none" w:sz="0" w:space="0" w:color="auto"/>
            <w:right w:val="none" w:sz="0" w:space="0" w:color="auto"/>
          </w:divBdr>
        </w:div>
        <w:div w:id="1473061431">
          <w:marLeft w:val="0"/>
          <w:marRight w:val="0"/>
          <w:marTop w:val="0"/>
          <w:marBottom w:val="120"/>
          <w:divBdr>
            <w:top w:val="none" w:sz="0" w:space="0" w:color="auto"/>
            <w:left w:val="none" w:sz="0" w:space="0" w:color="auto"/>
            <w:bottom w:val="none" w:sz="0" w:space="0" w:color="auto"/>
            <w:right w:val="none" w:sz="0" w:space="0" w:color="auto"/>
          </w:divBdr>
        </w:div>
        <w:div w:id="505629823">
          <w:marLeft w:val="0"/>
          <w:marRight w:val="0"/>
          <w:marTop w:val="0"/>
          <w:marBottom w:val="120"/>
          <w:divBdr>
            <w:top w:val="none" w:sz="0" w:space="0" w:color="auto"/>
            <w:left w:val="none" w:sz="0" w:space="0" w:color="auto"/>
            <w:bottom w:val="none" w:sz="0" w:space="0" w:color="auto"/>
            <w:right w:val="none" w:sz="0" w:space="0" w:color="auto"/>
          </w:divBdr>
        </w:div>
        <w:div w:id="1310406716">
          <w:marLeft w:val="0"/>
          <w:marRight w:val="0"/>
          <w:marTop w:val="0"/>
          <w:marBottom w:val="120"/>
          <w:divBdr>
            <w:top w:val="none" w:sz="0" w:space="0" w:color="auto"/>
            <w:left w:val="none" w:sz="0" w:space="0" w:color="auto"/>
            <w:bottom w:val="none" w:sz="0" w:space="0" w:color="auto"/>
            <w:right w:val="none" w:sz="0" w:space="0" w:color="auto"/>
          </w:divBdr>
        </w:div>
      </w:divsChild>
    </w:div>
    <w:div w:id="1971323331">
      <w:bodyDiv w:val="1"/>
      <w:marLeft w:val="0"/>
      <w:marRight w:val="0"/>
      <w:marTop w:val="0"/>
      <w:marBottom w:val="0"/>
      <w:divBdr>
        <w:top w:val="none" w:sz="0" w:space="0" w:color="auto"/>
        <w:left w:val="none" w:sz="0" w:space="0" w:color="auto"/>
        <w:bottom w:val="none" w:sz="0" w:space="0" w:color="auto"/>
        <w:right w:val="none" w:sz="0" w:space="0" w:color="auto"/>
      </w:divBdr>
      <w:divsChild>
        <w:div w:id="734472623">
          <w:marLeft w:val="0"/>
          <w:marRight w:val="0"/>
          <w:marTop w:val="0"/>
          <w:marBottom w:val="0"/>
          <w:divBdr>
            <w:top w:val="none" w:sz="0" w:space="0" w:color="auto"/>
            <w:left w:val="none" w:sz="0" w:space="0" w:color="auto"/>
            <w:bottom w:val="none" w:sz="0" w:space="0" w:color="auto"/>
            <w:right w:val="none" w:sz="0" w:space="0" w:color="auto"/>
          </w:divBdr>
        </w:div>
        <w:div w:id="1106198293">
          <w:marLeft w:val="0"/>
          <w:marRight w:val="0"/>
          <w:marTop w:val="0"/>
          <w:marBottom w:val="0"/>
          <w:divBdr>
            <w:top w:val="none" w:sz="0" w:space="0" w:color="auto"/>
            <w:left w:val="none" w:sz="0" w:space="0" w:color="auto"/>
            <w:bottom w:val="none" w:sz="0" w:space="0" w:color="auto"/>
            <w:right w:val="none" w:sz="0" w:space="0" w:color="auto"/>
          </w:divBdr>
        </w:div>
        <w:div w:id="747918873">
          <w:marLeft w:val="0"/>
          <w:marRight w:val="0"/>
          <w:marTop w:val="0"/>
          <w:marBottom w:val="0"/>
          <w:divBdr>
            <w:top w:val="none" w:sz="0" w:space="0" w:color="auto"/>
            <w:left w:val="none" w:sz="0" w:space="0" w:color="auto"/>
            <w:bottom w:val="none" w:sz="0" w:space="0" w:color="auto"/>
            <w:right w:val="none" w:sz="0" w:space="0" w:color="auto"/>
          </w:divBdr>
        </w:div>
        <w:div w:id="416481583">
          <w:marLeft w:val="0"/>
          <w:marRight w:val="0"/>
          <w:marTop w:val="0"/>
          <w:marBottom w:val="0"/>
          <w:divBdr>
            <w:top w:val="none" w:sz="0" w:space="0" w:color="auto"/>
            <w:left w:val="none" w:sz="0" w:space="0" w:color="auto"/>
            <w:bottom w:val="none" w:sz="0" w:space="0" w:color="auto"/>
            <w:right w:val="none" w:sz="0" w:space="0" w:color="auto"/>
          </w:divBdr>
        </w:div>
        <w:div w:id="1662658999">
          <w:marLeft w:val="0"/>
          <w:marRight w:val="0"/>
          <w:marTop w:val="0"/>
          <w:marBottom w:val="0"/>
          <w:divBdr>
            <w:top w:val="none" w:sz="0" w:space="0" w:color="auto"/>
            <w:left w:val="none" w:sz="0" w:space="0" w:color="auto"/>
            <w:bottom w:val="none" w:sz="0" w:space="0" w:color="auto"/>
            <w:right w:val="none" w:sz="0" w:space="0" w:color="auto"/>
          </w:divBdr>
        </w:div>
        <w:div w:id="1539660642">
          <w:marLeft w:val="0"/>
          <w:marRight w:val="0"/>
          <w:marTop w:val="0"/>
          <w:marBottom w:val="0"/>
          <w:divBdr>
            <w:top w:val="none" w:sz="0" w:space="0" w:color="auto"/>
            <w:left w:val="none" w:sz="0" w:space="0" w:color="auto"/>
            <w:bottom w:val="none" w:sz="0" w:space="0" w:color="auto"/>
            <w:right w:val="none" w:sz="0" w:space="0" w:color="auto"/>
          </w:divBdr>
        </w:div>
        <w:div w:id="1513564463">
          <w:marLeft w:val="0"/>
          <w:marRight w:val="0"/>
          <w:marTop w:val="0"/>
          <w:marBottom w:val="0"/>
          <w:divBdr>
            <w:top w:val="none" w:sz="0" w:space="0" w:color="auto"/>
            <w:left w:val="none" w:sz="0" w:space="0" w:color="auto"/>
            <w:bottom w:val="none" w:sz="0" w:space="0" w:color="auto"/>
            <w:right w:val="none" w:sz="0" w:space="0" w:color="auto"/>
          </w:divBdr>
        </w:div>
        <w:div w:id="2068914658">
          <w:marLeft w:val="0"/>
          <w:marRight w:val="0"/>
          <w:marTop w:val="0"/>
          <w:marBottom w:val="0"/>
          <w:divBdr>
            <w:top w:val="none" w:sz="0" w:space="0" w:color="auto"/>
            <w:left w:val="none" w:sz="0" w:space="0" w:color="auto"/>
            <w:bottom w:val="none" w:sz="0" w:space="0" w:color="auto"/>
            <w:right w:val="none" w:sz="0" w:space="0" w:color="auto"/>
          </w:divBdr>
        </w:div>
      </w:divsChild>
    </w:div>
    <w:div w:id="1973629212">
      <w:bodyDiv w:val="1"/>
      <w:marLeft w:val="0"/>
      <w:marRight w:val="0"/>
      <w:marTop w:val="0"/>
      <w:marBottom w:val="0"/>
      <w:divBdr>
        <w:top w:val="none" w:sz="0" w:space="0" w:color="auto"/>
        <w:left w:val="none" w:sz="0" w:space="0" w:color="auto"/>
        <w:bottom w:val="none" w:sz="0" w:space="0" w:color="auto"/>
        <w:right w:val="none" w:sz="0" w:space="0" w:color="auto"/>
      </w:divBdr>
    </w:div>
    <w:div w:id="1975716727">
      <w:bodyDiv w:val="1"/>
      <w:marLeft w:val="0"/>
      <w:marRight w:val="0"/>
      <w:marTop w:val="0"/>
      <w:marBottom w:val="0"/>
      <w:divBdr>
        <w:top w:val="none" w:sz="0" w:space="0" w:color="auto"/>
        <w:left w:val="none" w:sz="0" w:space="0" w:color="auto"/>
        <w:bottom w:val="none" w:sz="0" w:space="0" w:color="auto"/>
        <w:right w:val="none" w:sz="0" w:space="0" w:color="auto"/>
      </w:divBdr>
    </w:div>
    <w:div w:id="1996062083">
      <w:bodyDiv w:val="1"/>
      <w:marLeft w:val="0"/>
      <w:marRight w:val="0"/>
      <w:marTop w:val="0"/>
      <w:marBottom w:val="0"/>
      <w:divBdr>
        <w:top w:val="none" w:sz="0" w:space="0" w:color="auto"/>
        <w:left w:val="none" w:sz="0" w:space="0" w:color="auto"/>
        <w:bottom w:val="none" w:sz="0" w:space="0" w:color="auto"/>
        <w:right w:val="none" w:sz="0" w:space="0" w:color="auto"/>
      </w:divBdr>
      <w:divsChild>
        <w:div w:id="1123813204">
          <w:marLeft w:val="0"/>
          <w:marRight w:val="0"/>
          <w:marTop w:val="0"/>
          <w:marBottom w:val="120"/>
          <w:divBdr>
            <w:top w:val="none" w:sz="0" w:space="0" w:color="auto"/>
            <w:left w:val="none" w:sz="0" w:space="0" w:color="auto"/>
            <w:bottom w:val="none" w:sz="0" w:space="0" w:color="auto"/>
            <w:right w:val="none" w:sz="0" w:space="0" w:color="auto"/>
          </w:divBdr>
        </w:div>
        <w:div w:id="587883047">
          <w:marLeft w:val="0"/>
          <w:marRight w:val="0"/>
          <w:marTop w:val="0"/>
          <w:marBottom w:val="120"/>
          <w:divBdr>
            <w:top w:val="none" w:sz="0" w:space="0" w:color="auto"/>
            <w:left w:val="none" w:sz="0" w:space="0" w:color="auto"/>
            <w:bottom w:val="none" w:sz="0" w:space="0" w:color="auto"/>
            <w:right w:val="none" w:sz="0" w:space="0" w:color="auto"/>
          </w:divBdr>
        </w:div>
        <w:div w:id="624779166">
          <w:marLeft w:val="0"/>
          <w:marRight w:val="0"/>
          <w:marTop w:val="0"/>
          <w:marBottom w:val="120"/>
          <w:divBdr>
            <w:top w:val="none" w:sz="0" w:space="0" w:color="auto"/>
            <w:left w:val="none" w:sz="0" w:space="0" w:color="auto"/>
            <w:bottom w:val="none" w:sz="0" w:space="0" w:color="auto"/>
            <w:right w:val="none" w:sz="0" w:space="0" w:color="auto"/>
          </w:divBdr>
        </w:div>
        <w:div w:id="1561673475">
          <w:marLeft w:val="0"/>
          <w:marRight w:val="0"/>
          <w:marTop w:val="0"/>
          <w:marBottom w:val="120"/>
          <w:divBdr>
            <w:top w:val="none" w:sz="0" w:space="0" w:color="auto"/>
            <w:left w:val="none" w:sz="0" w:space="0" w:color="auto"/>
            <w:bottom w:val="none" w:sz="0" w:space="0" w:color="auto"/>
            <w:right w:val="none" w:sz="0" w:space="0" w:color="auto"/>
          </w:divBdr>
        </w:div>
        <w:div w:id="1863088985">
          <w:marLeft w:val="0"/>
          <w:marRight w:val="0"/>
          <w:marTop w:val="0"/>
          <w:marBottom w:val="120"/>
          <w:divBdr>
            <w:top w:val="none" w:sz="0" w:space="0" w:color="auto"/>
            <w:left w:val="none" w:sz="0" w:space="0" w:color="auto"/>
            <w:bottom w:val="none" w:sz="0" w:space="0" w:color="auto"/>
            <w:right w:val="none" w:sz="0" w:space="0" w:color="auto"/>
          </w:divBdr>
        </w:div>
        <w:div w:id="832718717">
          <w:marLeft w:val="0"/>
          <w:marRight w:val="0"/>
          <w:marTop w:val="0"/>
          <w:marBottom w:val="120"/>
          <w:divBdr>
            <w:top w:val="none" w:sz="0" w:space="0" w:color="auto"/>
            <w:left w:val="none" w:sz="0" w:space="0" w:color="auto"/>
            <w:bottom w:val="none" w:sz="0" w:space="0" w:color="auto"/>
            <w:right w:val="none" w:sz="0" w:space="0" w:color="auto"/>
          </w:divBdr>
        </w:div>
        <w:div w:id="408038050">
          <w:marLeft w:val="0"/>
          <w:marRight w:val="0"/>
          <w:marTop w:val="0"/>
          <w:marBottom w:val="120"/>
          <w:divBdr>
            <w:top w:val="none" w:sz="0" w:space="0" w:color="auto"/>
            <w:left w:val="none" w:sz="0" w:space="0" w:color="auto"/>
            <w:bottom w:val="none" w:sz="0" w:space="0" w:color="auto"/>
            <w:right w:val="none" w:sz="0" w:space="0" w:color="auto"/>
          </w:divBdr>
        </w:div>
        <w:div w:id="728655690">
          <w:marLeft w:val="0"/>
          <w:marRight w:val="0"/>
          <w:marTop w:val="0"/>
          <w:marBottom w:val="120"/>
          <w:divBdr>
            <w:top w:val="none" w:sz="0" w:space="0" w:color="auto"/>
            <w:left w:val="none" w:sz="0" w:space="0" w:color="auto"/>
            <w:bottom w:val="none" w:sz="0" w:space="0" w:color="auto"/>
            <w:right w:val="none" w:sz="0" w:space="0" w:color="auto"/>
          </w:divBdr>
        </w:div>
        <w:div w:id="825123007">
          <w:marLeft w:val="0"/>
          <w:marRight w:val="0"/>
          <w:marTop w:val="0"/>
          <w:marBottom w:val="120"/>
          <w:divBdr>
            <w:top w:val="none" w:sz="0" w:space="0" w:color="auto"/>
            <w:left w:val="none" w:sz="0" w:space="0" w:color="auto"/>
            <w:bottom w:val="none" w:sz="0" w:space="0" w:color="auto"/>
            <w:right w:val="none" w:sz="0" w:space="0" w:color="auto"/>
          </w:divBdr>
        </w:div>
        <w:div w:id="929391520">
          <w:marLeft w:val="0"/>
          <w:marRight w:val="0"/>
          <w:marTop w:val="0"/>
          <w:marBottom w:val="120"/>
          <w:divBdr>
            <w:top w:val="none" w:sz="0" w:space="0" w:color="auto"/>
            <w:left w:val="none" w:sz="0" w:space="0" w:color="auto"/>
            <w:bottom w:val="none" w:sz="0" w:space="0" w:color="auto"/>
            <w:right w:val="none" w:sz="0" w:space="0" w:color="auto"/>
          </w:divBdr>
        </w:div>
        <w:div w:id="529414494">
          <w:marLeft w:val="0"/>
          <w:marRight w:val="0"/>
          <w:marTop w:val="0"/>
          <w:marBottom w:val="120"/>
          <w:divBdr>
            <w:top w:val="none" w:sz="0" w:space="0" w:color="auto"/>
            <w:left w:val="none" w:sz="0" w:space="0" w:color="auto"/>
            <w:bottom w:val="none" w:sz="0" w:space="0" w:color="auto"/>
            <w:right w:val="none" w:sz="0" w:space="0" w:color="auto"/>
          </w:divBdr>
        </w:div>
      </w:divsChild>
    </w:div>
    <w:div w:id="1997103290">
      <w:bodyDiv w:val="1"/>
      <w:marLeft w:val="0"/>
      <w:marRight w:val="0"/>
      <w:marTop w:val="0"/>
      <w:marBottom w:val="0"/>
      <w:divBdr>
        <w:top w:val="none" w:sz="0" w:space="0" w:color="auto"/>
        <w:left w:val="none" w:sz="0" w:space="0" w:color="auto"/>
        <w:bottom w:val="none" w:sz="0" w:space="0" w:color="auto"/>
        <w:right w:val="none" w:sz="0" w:space="0" w:color="auto"/>
      </w:divBdr>
    </w:div>
    <w:div w:id="1997803147">
      <w:bodyDiv w:val="1"/>
      <w:marLeft w:val="0"/>
      <w:marRight w:val="0"/>
      <w:marTop w:val="0"/>
      <w:marBottom w:val="0"/>
      <w:divBdr>
        <w:top w:val="none" w:sz="0" w:space="0" w:color="auto"/>
        <w:left w:val="none" w:sz="0" w:space="0" w:color="auto"/>
        <w:bottom w:val="none" w:sz="0" w:space="0" w:color="auto"/>
        <w:right w:val="none" w:sz="0" w:space="0" w:color="auto"/>
      </w:divBdr>
    </w:div>
    <w:div w:id="2000887745">
      <w:bodyDiv w:val="1"/>
      <w:marLeft w:val="0"/>
      <w:marRight w:val="0"/>
      <w:marTop w:val="0"/>
      <w:marBottom w:val="0"/>
      <w:divBdr>
        <w:top w:val="none" w:sz="0" w:space="0" w:color="auto"/>
        <w:left w:val="none" w:sz="0" w:space="0" w:color="auto"/>
        <w:bottom w:val="none" w:sz="0" w:space="0" w:color="auto"/>
        <w:right w:val="none" w:sz="0" w:space="0" w:color="auto"/>
      </w:divBdr>
      <w:divsChild>
        <w:div w:id="1811046666">
          <w:marLeft w:val="0"/>
          <w:marRight w:val="0"/>
          <w:marTop w:val="0"/>
          <w:marBottom w:val="120"/>
          <w:divBdr>
            <w:top w:val="none" w:sz="0" w:space="0" w:color="auto"/>
            <w:left w:val="none" w:sz="0" w:space="0" w:color="auto"/>
            <w:bottom w:val="none" w:sz="0" w:space="0" w:color="auto"/>
            <w:right w:val="none" w:sz="0" w:space="0" w:color="auto"/>
          </w:divBdr>
        </w:div>
        <w:div w:id="1923877951">
          <w:marLeft w:val="0"/>
          <w:marRight w:val="0"/>
          <w:marTop w:val="0"/>
          <w:marBottom w:val="120"/>
          <w:divBdr>
            <w:top w:val="none" w:sz="0" w:space="0" w:color="auto"/>
            <w:left w:val="none" w:sz="0" w:space="0" w:color="auto"/>
            <w:bottom w:val="none" w:sz="0" w:space="0" w:color="auto"/>
            <w:right w:val="none" w:sz="0" w:space="0" w:color="auto"/>
          </w:divBdr>
        </w:div>
        <w:div w:id="1293172182">
          <w:marLeft w:val="0"/>
          <w:marRight w:val="0"/>
          <w:marTop w:val="0"/>
          <w:marBottom w:val="120"/>
          <w:divBdr>
            <w:top w:val="none" w:sz="0" w:space="0" w:color="auto"/>
            <w:left w:val="none" w:sz="0" w:space="0" w:color="auto"/>
            <w:bottom w:val="none" w:sz="0" w:space="0" w:color="auto"/>
            <w:right w:val="none" w:sz="0" w:space="0" w:color="auto"/>
          </w:divBdr>
        </w:div>
        <w:div w:id="1209998792">
          <w:marLeft w:val="0"/>
          <w:marRight w:val="0"/>
          <w:marTop w:val="0"/>
          <w:marBottom w:val="120"/>
          <w:divBdr>
            <w:top w:val="none" w:sz="0" w:space="0" w:color="auto"/>
            <w:left w:val="none" w:sz="0" w:space="0" w:color="auto"/>
            <w:bottom w:val="none" w:sz="0" w:space="0" w:color="auto"/>
            <w:right w:val="none" w:sz="0" w:space="0" w:color="auto"/>
          </w:divBdr>
        </w:div>
        <w:div w:id="443576137">
          <w:marLeft w:val="0"/>
          <w:marRight w:val="0"/>
          <w:marTop w:val="0"/>
          <w:marBottom w:val="120"/>
          <w:divBdr>
            <w:top w:val="none" w:sz="0" w:space="0" w:color="auto"/>
            <w:left w:val="none" w:sz="0" w:space="0" w:color="auto"/>
            <w:bottom w:val="none" w:sz="0" w:space="0" w:color="auto"/>
            <w:right w:val="none" w:sz="0" w:space="0" w:color="auto"/>
          </w:divBdr>
        </w:div>
        <w:div w:id="2080011976">
          <w:marLeft w:val="0"/>
          <w:marRight w:val="0"/>
          <w:marTop w:val="0"/>
          <w:marBottom w:val="120"/>
          <w:divBdr>
            <w:top w:val="none" w:sz="0" w:space="0" w:color="auto"/>
            <w:left w:val="none" w:sz="0" w:space="0" w:color="auto"/>
            <w:bottom w:val="none" w:sz="0" w:space="0" w:color="auto"/>
            <w:right w:val="none" w:sz="0" w:space="0" w:color="auto"/>
          </w:divBdr>
        </w:div>
      </w:divsChild>
    </w:div>
    <w:div w:id="2007316571">
      <w:bodyDiv w:val="1"/>
      <w:marLeft w:val="0"/>
      <w:marRight w:val="0"/>
      <w:marTop w:val="0"/>
      <w:marBottom w:val="0"/>
      <w:divBdr>
        <w:top w:val="none" w:sz="0" w:space="0" w:color="auto"/>
        <w:left w:val="none" w:sz="0" w:space="0" w:color="auto"/>
        <w:bottom w:val="none" w:sz="0" w:space="0" w:color="auto"/>
        <w:right w:val="none" w:sz="0" w:space="0" w:color="auto"/>
      </w:divBdr>
      <w:divsChild>
        <w:div w:id="200362633">
          <w:marLeft w:val="0"/>
          <w:marRight w:val="0"/>
          <w:marTop w:val="0"/>
          <w:marBottom w:val="120"/>
          <w:divBdr>
            <w:top w:val="none" w:sz="0" w:space="0" w:color="auto"/>
            <w:left w:val="none" w:sz="0" w:space="0" w:color="auto"/>
            <w:bottom w:val="none" w:sz="0" w:space="0" w:color="auto"/>
            <w:right w:val="none" w:sz="0" w:space="0" w:color="auto"/>
          </w:divBdr>
        </w:div>
        <w:div w:id="409541617">
          <w:marLeft w:val="0"/>
          <w:marRight w:val="0"/>
          <w:marTop w:val="0"/>
          <w:marBottom w:val="120"/>
          <w:divBdr>
            <w:top w:val="none" w:sz="0" w:space="0" w:color="auto"/>
            <w:left w:val="none" w:sz="0" w:space="0" w:color="auto"/>
            <w:bottom w:val="none" w:sz="0" w:space="0" w:color="auto"/>
            <w:right w:val="none" w:sz="0" w:space="0" w:color="auto"/>
          </w:divBdr>
        </w:div>
        <w:div w:id="1823155035">
          <w:marLeft w:val="0"/>
          <w:marRight w:val="0"/>
          <w:marTop w:val="0"/>
          <w:marBottom w:val="120"/>
          <w:divBdr>
            <w:top w:val="none" w:sz="0" w:space="0" w:color="auto"/>
            <w:left w:val="none" w:sz="0" w:space="0" w:color="auto"/>
            <w:bottom w:val="none" w:sz="0" w:space="0" w:color="auto"/>
            <w:right w:val="none" w:sz="0" w:space="0" w:color="auto"/>
          </w:divBdr>
        </w:div>
        <w:div w:id="2117674022">
          <w:marLeft w:val="0"/>
          <w:marRight w:val="0"/>
          <w:marTop w:val="0"/>
          <w:marBottom w:val="120"/>
          <w:divBdr>
            <w:top w:val="none" w:sz="0" w:space="0" w:color="auto"/>
            <w:left w:val="none" w:sz="0" w:space="0" w:color="auto"/>
            <w:bottom w:val="none" w:sz="0" w:space="0" w:color="auto"/>
            <w:right w:val="none" w:sz="0" w:space="0" w:color="auto"/>
          </w:divBdr>
        </w:div>
        <w:div w:id="1514689349">
          <w:marLeft w:val="0"/>
          <w:marRight w:val="0"/>
          <w:marTop w:val="0"/>
          <w:marBottom w:val="120"/>
          <w:divBdr>
            <w:top w:val="none" w:sz="0" w:space="0" w:color="auto"/>
            <w:left w:val="none" w:sz="0" w:space="0" w:color="auto"/>
            <w:bottom w:val="none" w:sz="0" w:space="0" w:color="auto"/>
            <w:right w:val="none" w:sz="0" w:space="0" w:color="auto"/>
          </w:divBdr>
        </w:div>
        <w:div w:id="267395555">
          <w:marLeft w:val="0"/>
          <w:marRight w:val="0"/>
          <w:marTop w:val="0"/>
          <w:marBottom w:val="120"/>
          <w:divBdr>
            <w:top w:val="none" w:sz="0" w:space="0" w:color="auto"/>
            <w:left w:val="none" w:sz="0" w:space="0" w:color="auto"/>
            <w:bottom w:val="none" w:sz="0" w:space="0" w:color="auto"/>
            <w:right w:val="none" w:sz="0" w:space="0" w:color="auto"/>
          </w:divBdr>
        </w:div>
        <w:div w:id="583228957">
          <w:marLeft w:val="0"/>
          <w:marRight w:val="0"/>
          <w:marTop w:val="0"/>
          <w:marBottom w:val="120"/>
          <w:divBdr>
            <w:top w:val="none" w:sz="0" w:space="0" w:color="auto"/>
            <w:left w:val="none" w:sz="0" w:space="0" w:color="auto"/>
            <w:bottom w:val="none" w:sz="0" w:space="0" w:color="auto"/>
            <w:right w:val="none" w:sz="0" w:space="0" w:color="auto"/>
          </w:divBdr>
        </w:div>
        <w:div w:id="478621662">
          <w:marLeft w:val="0"/>
          <w:marRight w:val="0"/>
          <w:marTop w:val="0"/>
          <w:marBottom w:val="120"/>
          <w:divBdr>
            <w:top w:val="none" w:sz="0" w:space="0" w:color="auto"/>
            <w:left w:val="none" w:sz="0" w:space="0" w:color="auto"/>
            <w:bottom w:val="none" w:sz="0" w:space="0" w:color="auto"/>
            <w:right w:val="none" w:sz="0" w:space="0" w:color="auto"/>
          </w:divBdr>
        </w:div>
      </w:divsChild>
    </w:div>
    <w:div w:id="2007512250">
      <w:bodyDiv w:val="1"/>
      <w:marLeft w:val="0"/>
      <w:marRight w:val="0"/>
      <w:marTop w:val="0"/>
      <w:marBottom w:val="0"/>
      <w:divBdr>
        <w:top w:val="none" w:sz="0" w:space="0" w:color="auto"/>
        <w:left w:val="none" w:sz="0" w:space="0" w:color="auto"/>
        <w:bottom w:val="none" w:sz="0" w:space="0" w:color="auto"/>
        <w:right w:val="none" w:sz="0" w:space="0" w:color="auto"/>
      </w:divBdr>
    </w:div>
    <w:div w:id="2015841612">
      <w:bodyDiv w:val="1"/>
      <w:marLeft w:val="0"/>
      <w:marRight w:val="0"/>
      <w:marTop w:val="0"/>
      <w:marBottom w:val="0"/>
      <w:divBdr>
        <w:top w:val="none" w:sz="0" w:space="0" w:color="auto"/>
        <w:left w:val="none" w:sz="0" w:space="0" w:color="auto"/>
        <w:bottom w:val="none" w:sz="0" w:space="0" w:color="auto"/>
        <w:right w:val="none" w:sz="0" w:space="0" w:color="auto"/>
      </w:divBdr>
    </w:div>
    <w:div w:id="2021542402">
      <w:bodyDiv w:val="1"/>
      <w:marLeft w:val="0"/>
      <w:marRight w:val="0"/>
      <w:marTop w:val="0"/>
      <w:marBottom w:val="0"/>
      <w:divBdr>
        <w:top w:val="none" w:sz="0" w:space="0" w:color="auto"/>
        <w:left w:val="none" w:sz="0" w:space="0" w:color="auto"/>
        <w:bottom w:val="none" w:sz="0" w:space="0" w:color="auto"/>
        <w:right w:val="none" w:sz="0" w:space="0" w:color="auto"/>
      </w:divBdr>
    </w:div>
    <w:div w:id="2025789360">
      <w:bodyDiv w:val="1"/>
      <w:marLeft w:val="0"/>
      <w:marRight w:val="0"/>
      <w:marTop w:val="0"/>
      <w:marBottom w:val="0"/>
      <w:divBdr>
        <w:top w:val="none" w:sz="0" w:space="0" w:color="auto"/>
        <w:left w:val="none" w:sz="0" w:space="0" w:color="auto"/>
        <w:bottom w:val="none" w:sz="0" w:space="0" w:color="auto"/>
        <w:right w:val="none" w:sz="0" w:space="0" w:color="auto"/>
      </w:divBdr>
    </w:div>
    <w:div w:id="2038070557">
      <w:bodyDiv w:val="1"/>
      <w:marLeft w:val="0"/>
      <w:marRight w:val="0"/>
      <w:marTop w:val="0"/>
      <w:marBottom w:val="0"/>
      <w:divBdr>
        <w:top w:val="none" w:sz="0" w:space="0" w:color="auto"/>
        <w:left w:val="none" w:sz="0" w:space="0" w:color="auto"/>
        <w:bottom w:val="none" w:sz="0" w:space="0" w:color="auto"/>
        <w:right w:val="none" w:sz="0" w:space="0" w:color="auto"/>
      </w:divBdr>
    </w:div>
    <w:div w:id="2041012001">
      <w:bodyDiv w:val="1"/>
      <w:marLeft w:val="0"/>
      <w:marRight w:val="0"/>
      <w:marTop w:val="0"/>
      <w:marBottom w:val="0"/>
      <w:divBdr>
        <w:top w:val="none" w:sz="0" w:space="0" w:color="auto"/>
        <w:left w:val="none" w:sz="0" w:space="0" w:color="auto"/>
        <w:bottom w:val="none" w:sz="0" w:space="0" w:color="auto"/>
        <w:right w:val="none" w:sz="0" w:space="0" w:color="auto"/>
      </w:divBdr>
      <w:divsChild>
        <w:div w:id="966542662">
          <w:marLeft w:val="0"/>
          <w:marRight w:val="0"/>
          <w:marTop w:val="0"/>
          <w:marBottom w:val="120"/>
          <w:divBdr>
            <w:top w:val="none" w:sz="0" w:space="0" w:color="auto"/>
            <w:left w:val="none" w:sz="0" w:space="0" w:color="auto"/>
            <w:bottom w:val="none" w:sz="0" w:space="0" w:color="auto"/>
            <w:right w:val="none" w:sz="0" w:space="0" w:color="auto"/>
          </w:divBdr>
        </w:div>
        <w:div w:id="844171826">
          <w:marLeft w:val="0"/>
          <w:marRight w:val="0"/>
          <w:marTop w:val="0"/>
          <w:marBottom w:val="120"/>
          <w:divBdr>
            <w:top w:val="none" w:sz="0" w:space="0" w:color="auto"/>
            <w:left w:val="none" w:sz="0" w:space="0" w:color="auto"/>
            <w:bottom w:val="none" w:sz="0" w:space="0" w:color="auto"/>
            <w:right w:val="none" w:sz="0" w:space="0" w:color="auto"/>
          </w:divBdr>
        </w:div>
        <w:div w:id="442850491">
          <w:marLeft w:val="0"/>
          <w:marRight w:val="0"/>
          <w:marTop w:val="0"/>
          <w:marBottom w:val="120"/>
          <w:divBdr>
            <w:top w:val="none" w:sz="0" w:space="0" w:color="auto"/>
            <w:left w:val="none" w:sz="0" w:space="0" w:color="auto"/>
            <w:bottom w:val="none" w:sz="0" w:space="0" w:color="auto"/>
            <w:right w:val="none" w:sz="0" w:space="0" w:color="auto"/>
          </w:divBdr>
        </w:div>
        <w:div w:id="476184708">
          <w:marLeft w:val="0"/>
          <w:marRight w:val="0"/>
          <w:marTop w:val="0"/>
          <w:marBottom w:val="120"/>
          <w:divBdr>
            <w:top w:val="none" w:sz="0" w:space="0" w:color="auto"/>
            <w:left w:val="none" w:sz="0" w:space="0" w:color="auto"/>
            <w:bottom w:val="none" w:sz="0" w:space="0" w:color="auto"/>
            <w:right w:val="none" w:sz="0" w:space="0" w:color="auto"/>
          </w:divBdr>
        </w:div>
        <w:div w:id="1046828748">
          <w:marLeft w:val="0"/>
          <w:marRight w:val="0"/>
          <w:marTop w:val="0"/>
          <w:marBottom w:val="120"/>
          <w:divBdr>
            <w:top w:val="none" w:sz="0" w:space="0" w:color="auto"/>
            <w:left w:val="none" w:sz="0" w:space="0" w:color="auto"/>
            <w:bottom w:val="none" w:sz="0" w:space="0" w:color="auto"/>
            <w:right w:val="none" w:sz="0" w:space="0" w:color="auto"/>
          </w:divBdr>
        </w:div>
        <w:div w:id="1980308160">
          <w:marLeft w:val="0"/>
          <w:marRight w:val="0"/>
          <w:marTop w:val="0"/>
          <w:marBottom w:val="120"/>
          <w:divBdr>
            <w:top w:val="none" w:sz="0" w:space="0" w:color="auto"/>
            <w:left w:val="none" w:sz="0" w:space="0" w:color="auto"/>
            <w:bottom w:val="none" w:sz="0" w:space="0" w:color="auto"/>
            <w:right w:val="none" w:sz="0" w:space="0" w:color="auto"/>
          </w:divBdr>
        </w:div>
        <w:div w:id="943996098">
          <w:marLeft w:val="0"/>
          <w:marRight w:val="0"/>
          <w:marTop w:val="0"/>
          <w:marBottom w:val="120"/>
          <w:divBdr>
            <w:top w:val="none" w:sz="0" w:space="0" w:color="auto"/>
            <w:left w:val="none" w:sz="0" w:space="0" w:color="auto"/>
            <w:bottom w:val="none" w:sz="0" w:space="0" w:color="auto"/>
            <w:right w:val="none" w:sz="0" w:space="0" w:color="auto"/>
          </w:divBdr>
        </w:div>
        <w:div w:id="1990010707">
          <w:marLeft w:val="0"/>
          <w:marRight w:val="0"/>
          <w:marTop w:val="0"/>
          <w:marBottom w:val="120"/>
          <w:divBdr>
            <w:top w:val="none" w:sz="0" w:space="0" w:color="auto"/>
            <w:left w:val="none" w:sz="0" w:space="0" w:color="auto"/>
            <w:bottom w:val="none" w:sz="0" w:space="0" w:color="auto"/>
            <w:right w:val="none" w:sz="0" w:space="0" w:color="auto"/>
          </w:divBdr>
        </w:div>
        <w:div w:id="870729823">
          <w:marLeft w:val="0"/>
          <w:marRight w:val="0"/>
          <w:marTop w:val="0"/>
          <w:marBottom w:val="120"/>
          <w:divBdr>
            <w:top w:val="none" w:sz="0" w:space="0" w:color="auto"/>
            <w:left w:val="none" w:sz="0" w:space="0" w:color="auto"/>
            <w:bottom w:val="none" w:sz="0" w:space="0" w:color="auto"/>
            <w:right w:val="none" w:sz="0" w:space="0" w:color="auto"/>
          </w:divBdr>
        </w:div>
      </w:divsChild>
    </w:div>
    <w:div w:id="2043482117">
      <w:bodyDiv w:val="1"/>
      <w:marLeft w:val="0"/>
      <w:marRight w:val="0"/>
      <w:marTop w:val="0"/>
      <w:marBottom w:val="0"/>
      <w:divBdr>
        <w:top w:val="none" w:sz="0" w:space="0" w:color="auto"/>
        <w:left w:val="none" w:sz="0" w:space="0" w:color="auto"/>
        <w:bottom w:val="none" w:sz="0" w:space="0" w:color="auto"/>
        <w:right w:val="none" w:sz="0" w:space="0" w:color="auto"/>
      </w:divBdr>
    </w:div>
    <w:div w:id="2044743030">
      <w:bodyDiv w:val="1"/>
      <w:marLeft w:val="0"/>
      <w:marRight w:val="0"/>
      <w:marTop w:val="0"/>
      <w:marBottom w:val="0"/>
      <w:divBdr>
        <w:top w:val="none" w:sz="0" w:space="0" w:color="auto"/>
        <w:left w:val="none" w:sz="0" w:space="0" w:color="auto"/>
        <w:bottom w:val="none" w:sz="0" w:space="0" w:color="auto"/>
        <w:right w:val="none" w:sz="0" w:space="0" w:color="auto"/>
      </w:divBdr>
    </w:div>
    <w:div w:id="2049798003">
      <w:bodyDiv w:val="1"/>
      <w:marLeft w:val="0"/>
      <w:marRight w:val="0"/>
      <w:marTop w:val="0"/>
      <w:marBottom w:val="0"/>
      <w:divBdr>
        <w:top w:val="none" w:sz="0" w:space="0" w:color="auto"/>
        <w:left w:val="none" w:sz="0" w:space="0" w:color="auto"/>
        <w:bottom w:val="none" w:sz="0" w:space="0" w:color="auto"/>
        <w:right w:val="none" w:sz="0" w:space="0" w:color="auto"/>
      </w:divBdr>
    </w:div>
    <w:div w:id="2052218409">
      <w:bodyDiv w:val="1"/>
      <w:marLeft w:val="0"/>
      <w:marRight w:val="0"/>
      <w:marTop w:val="0"/>
      <w:marBottom w:val="0"/>
      <w:divBdr>
        <w:top w:val="none" w:sz="0" w:space="0" w:color="auto"/>
        <w:left w:val="none" w:sz="0" w:space="0" w:color="auto"/>
        <w:bottom w:val="none" w:sz="0" w:space="0" w:color="auto"/>
        <w:right w:val="none" w:sz="0" w:space="0" w:color="auto"/>
      </w:divBdr>
      <w:divsChild>
        <w:div w:id="660741081">
          <w:marLeft w:val="0"/>
          <w:marRight w:val="0"/>
          <w:marTop w:val="0"/>
          <w:marBottom w:val="120"/>
          <w:divBdr>
            <w:top w:val="none" w:sz="0" w:space="0" w:color="auto"/>
            <w:left w:val="none" w:sz="0" w:space="0" w:color="auto"/>
            <w:bottom w:val="none" w:sz="0" w:space="0" w:color="auto"/>
            <w:right w:val="none" w:sz="0" w:space="0" w:color="auto"/>
          </w:divBdr>
        </w:div>
        <w:div w:id="1679305694">
          <w:marLeft w:val="0"/>
          <w:marRight w:val="0"/>
          <w:marTop w:val="0"/>
          <w:marBottom w:val="120"/>
          <w:divBdr>
            <w:top w:val="none" w:sz="0" w:space="0" w:color="auto"/>
            <w:left w:val="none" w:sz="0" w:space="0" w:color="auto"/>
            <w:bottom w:val="none" w:sz="0" w:space="0" w:color="auto"/>
            <w:right w:val="none" w:sz="0" w:space="0" w:color="auto"/>
          </w:divBdr>
        </w:div>
        <w:div w:id="2085638423">
          <w:marLeft w:val="0"/>
          <w:marRight w:val="0"/>
          <w:marTop w:val="0"/>
          <w:marBottom w:val="120"/>
          <w:divBdr>
            <w:top w:val="none" w:sz="0" w:space="0" w:color="auto"/>
            <w:left w:val="none" w:sz="0" w:space="0" w:color="auto"/>
            <w:bottom w:val="none" w:sz="0" w:space="0" w:color="auto"/>
            <w:right w:val="none" w:sz="0" w:space="0" w:color="auto"/>
          </w:divBdr>
        </w:div>
        <w:div w:id="1842813426">
          <w:marLeft w:val="0"/>
          <w:marRight w:val="0"/>
          <w:marTop w:val="0"/>
          <w:marBottom w:val="120"/>
          <w:divBdr>
            <w:top w:val="none" w:sz="0" w:space="0" w:color="auto"/>
            <w:left w:val="none" w:sz="0" w:space="0" w:color="auto"/>
            <w:bottom w:val="none" w:sz="0" w:space="0" w:color="auto"/>
            <w:right w:val="none" w:sz="0" w:space="0" w:color="auto"/>
          </w:divBdr>
        </w:div>
        <w:div w:id="1996831644">
          <w:marLeft w:val="0"/>
          <w:marRight w:val="0"/>
          <w:marTop w:val="0"/>
          <w:marBottom w:val="120"/>
          <w:divBdr>
            <w:top w:val="none" w:sz="0" w:space="0" w:color="auto"/>
            <w:left w:val="none" w:sz="0" w:space="0" w:color="auto"/>
            <w:bottom w:val="none" w:sz="0" w:space="0" w:color="auto"/>
            <w:right w:val="none" w:sz="0" w:space="0" w:color="auto"/>
          </w:divBdr>
        </w:div>
        <w:div w:id="1588660495">
          <w:marLeft w:val="0"/>
          <w:marRight w:val="0"/>
          <w:marTop w:val="0"/>
          <w:marBottom w:val="120"/>
          <w:divBdr>
            <w:top w:val="none" w:sz="0" w:space="0" w:color="auto"/>
            <w:left w:val="none" w:sz="0" w:space="0" w:color="auto"/>
            <w:bottom w:val="none" w:sz="0" w:space="0" w:color="auto"/>
            <w:right w:val="none" w:sz="0" w:space="0" w:color="auto"/>
          </w:divBdr>
        </w:div>
        <w:div w:id="349723210">
          <w:marLeft w:val="0"/>
          <w:marRight w:val="0"/>
          <w:marTop w:val="0"/>
          <w:marBottom w:val="120"/>
          <w:divBdr>
            <w:top w:val="none" w:sz="0" w:space="0" w:color="auto"/>
            <w:left w:val="none" w:sz="0" w:space="0" w:color="auto"/>
            <w:bottom w:val="none" w:sz="0" w:space="0" w:color="auto"/>
            <w:right w:val="none" w:sz="0" w:space="0" w:color="auto"/>
          </w:divBdr>
        </w:div>
      </w:divsChild>
    </w:div>
    <w:div w:id="2055495711">
      <w:bodyDiv w:val="1"/>
      <w:marLeft w:val="0"/>
      <w:marRight w:val="0"/>
      <w:marTop w:val="0"/>
      <w:marBottom w:val="0"/>
      <w:divBdr>
        <w:top w:val="none" w:sz="0" w:space="0" w:color="auto"/>
        <w:left w:val="none" w:sz="0" w:space="0" w:color="auto"/>
        <w:bottom w:val="none" w:sz="0" w:space="0" w:color="auto"/>
        <w:right w:val="none" w:sz="0" w:space="0" w:color="auto"/>
      </w:divBdr>
      <w:divsChild>
        <w:div w:id="25642235">
          <w:marLeft w:val="0"/>
          <w:marRight w:val="0"/>
          <w:marTop w:val="0"/>
          <w:marBottom w:val="120"/>
          <w:divBdr>
            <w:top w:val="none" w:sz="0" w:space="0" w:color="auto"/>
            <w:left w:val="none" w:sz="0" w:space="0" w:color="auto"/>
            <w:bottom w:val="none" w:sz="0" w:space="0" w:color="auto"/>
            <w:right w:val="none" w:sz="0" w:space="0" w:color="auto"/>
          </w:divBdr>
        </w:div>
        <w:div w:id="1920288193">
          <w:marLeft w:val="0"/>
          <w:marRight w:val="0"/>
          <w:marTop w:val="0"/>
          <w:marBottom w:val="120"/>
          <w:divBdr>
            <w:top w:val="none" w:sz="0" w:space="0" w:color="auto"/>
            <w:left w:val="none" w:sz="0" w:space="0" w:color="auto"/>
            <w:bottom w:val="none" w:sz="0" w:space="0" w:color="auto"/>
            <w:right w:val="none" w:sz="0" w:space="0" w:color="auto"/>
          </w:divBdr>
        </w:div>
        <w:div w:id="710616945">
          <w:marLeft w:val="0"/>
          <w:marRight w:val="0"/>
          <w:marTop w:val="0"/>
          <w:marBottom w:val="120"/>
          <w:divBdr>
            <w:top w:val="none" w:sz="0" w:space="0" w:color="auto"/>
            <w:left w:val="none" w:sz="0" w:space="0" w:color="auto"/>
            <w:bottom w:val="none" w:sz="0" w:space="0" w:color="auto"/>
            <w:right w:val="none" w:sz="0" w:space="0" w:color="auto"/>
          </w:divBdr>
        </w:div>
        <w:div w:id="815679364">
          <w:marLeft w:val="0"/>
          <w:marRight w:val="0"/>
          <w:marTop w:val="0"/>
          <w:marBottom w:val="120"/>
          <w:divBdr>
            <w:top w:val="none" w:sz="0" w:space="0" w:color="auto"/>
            <w:left w:val="none" w:sz="0" w:space="0" w:color="auto"/>
            <w:bottom w:val="none" w:sz="0" w:space="0" w:color="auto"/>
            <w:right w:val="none" w:sz="0" w:space="0" w:color="auto"/>
          </w:divBdr>
        </w:div>
        <w:div w:id="853955523">
          <w:marLeft w:val="0"/>
          <w:marRight w:val="0"/>
          <w:marTop w:val="0"/>
          <w:marBottom w:val="120"/>
          <w:divBdr>
            <w:top w:val="none" w:sz="0" w:space="0" w:color="auto"/>
            <w:left w:val="none" w:sz="0" w:space="0" w:color="auto"/>
            <w:bottom w:val="none" w:sz="0" w:space="0" w:color="auto"/>
            <w:right w:val="none" w:sz="0" w:space="0" w:color="auto"/>
          </w:divBdr>
        </w:div>
        <w:div w:id="170992192">
          <w:marLeft w:val="0"/>
          <w:marRight w:val="0"/>
          <w:marTop w:val="0"/>
          <w:marBottom w:val="120"/>
          <w:divBdr>
            <w:top w:val="none" w:sz="0" w:space="0" w:color="auto"/>
            <w:left w:val="none" w:sz="0" w:space="0" w:color="auto"/>
            <w:bottom w:val="none" w:sz="0" w:space="0" w:color="auto"/>
            <w:right w:val="none" w:sz="0" w:space="0" w:color="auto"/>
          </w:divBdr>
        </w:div>
      </w:divsChild>
    </w:div>
    <w:div w:id="2056807648">
      <w:bodyDiv w:val="1"/>
      <w:marLeft w:val="0"/>
      <w:marRight w:val="0"/>
      <w:marTop w:val="0"/>
      <w:marBottom w:val="0"/>
      <w:divBdr>
        <w:top w:val="none" w:sz="0" w:space="0" w:color="auto"/>
        <w:left w:val="none" w:sz="0" w:space="0" w:color="auto"/>
        <w:bottom w:val="none" w:sz="0" w:space="0" w:color="auto"/>
        <w:right w:val="none" w:sz="0" w:space="0" w:color="auto"/>
      </w:divBdr>
      <w:divsChild>
        <w:div w:id="919758369">
          <w:marLeft w:val="0"/>
          <w:marRight w:val="0"/>
          <w:marTop w:val="0"/>
          <w:marBottom w:val="120"/>
          <w:divBdr>
            <w:top w:val="none" w:sz="0" w:space="0" w:color="auto"/>
            <w:left w:val="none" w:sz="0" w:space="0" w:color="auto"/>
            <w:bottom w:val="none" w:sz="0" w:space="0" w:color="auto"/>
            <w:right w:val="none" w:sz="0" w:space="0" w:color="auto"/>
          </w:divBdr>
        </w:div>
        <w:div w:id="700478668">
          <w:marLeft w:val="0"/>
          <w:marRight w:val="0"/>
          <w:marTop w:val="0"/>
          <w:marBottom w:val="120"/>
          <w:divBdr>
            <w:top w:val="none" w:sz="0" w:space="0" w:color="auto"/>
            <w:left w:val="none" w:sz="0" w:space="0" w:color="auto"/>
            <w:bottom w:val="none" w:sz="0" w:space="0" w:color="auto"/>
            <w:right w:val="none" w:sz="0" w:space="0" w:color="auto"/>
          </w:divBdr>
        </w:div>
        <w:div w:id="1940797393">
          <w:marLeft w:val="0"/>
          <w:marRight w:val="0"/>
          <w:marTop w:val="0"/>
          <w:marBottom w:val="120"/>
          <w:divBdr>
            <w:top w:val="none" w:sz="0" w:space="0" w:color="auto"/>
            <w:left w:val="none" w:sz="0" w:space="0" w:color="auto"/>
            <w:bottom w:val="none" w:sz="0" w:space="0" w:color="auto"/>
            <w:right w:val="none" w:sz="0" w:space="0" w:color="auto"/>
          </w:divBdr>
        </w:div>
        <w:div w:id="1904099470">
          <w:marLeft w:val="0"/>
          <w:marRight w:val="0"/>
          <w:marTop w:val="0"/>
          <w:marBottom w:val="120"/>
          <w:divBdr>
            <w:top w:val="none" w:sz="0" w:space="0" w:color="auto"/>
            <w:left w:val="none" w:sz="0" w:space="0" w:color="auto"/>
            <w:bottom w:val="none" w:sz="0" w:space="0" w:color="auto"/>
            <w:right w:val="none" w:sz="0" w:space="0" w:color="auto"/>
          </w:divBdr>
        </w:div>
        <w:div w:id="501240681">
          <w:marLeft w:val="0"/>
          <w:marRight w:val="0"/>
          <w:marTop w:val="0"/>
          <w:marBottom w:val="120"/>
          <w:divBdr>
            <w:top w:val="none" w:sz="0" w:space="0" w:color="auto"/>
            <w:left w:val="none" w:sz="0" w:space="0" w:color="auto"/>
            <w:bottom w:val="none" w:sz="0" w:space="0" w:color="auto"/>
            <w:right w:val="none" w:sz="0" w:space="0" w:color="auto"/>
          </w:divBdr>
        </w:div>
        <w:div w:id="132017434">
          <w:marLeft w:val="0"/>
          <w:marRight w:val="0"/>
          <w:marTop w:val="0"/>
          <w:marBottom w:val="120"/>
          <w:divBdr>
            <w:top w:val="none" w:sz="0" w:space="0" w:color="auto"/>
            <w:left w:val="none" w:sz="0" w:space="0" w:color="auto"/>
            <w:bottom w:val="none" w:sz="0" w:space="0" w:color="auto"/>
            <w:right w:val="none" w:sz="0" w:space="0" w:color="auto"/>
          </w:divBdr>
        </w:div>
        <w:div w:id="871965885">
          <w:marLeft w:val="0"/>
          <w:marRight w:val="0"/>
          <w:marTop w:val="0"/>
          <w:marBottom w:val="120"/>
          <w:divBdr>
            <w:top w:val="none" w:sz="0" w:space="0" w:color="auto"/>
            <w:left w:val="none" w:sz="0" w:space="0" w:color="auto"/>
            <w:bottom w:val="none" w:sz="0" w:space="0" w:color="auto"/>
            <w:right w:val="none" w:sz="0" w:space="0" w:color="auto"/>
          </w:divBdr>
        </w:div>
        <w:div w:id="65349461">
          <w:marLeft w:val="0"/>
          <w:marRight w:val="0"/>
          <w:marTop w:val="0"/>
          <w:marBottom w:val="120"/>
          <w:divBdr>
            <w:top w:val="none" w:sz="0" w:space="0" w:color="auto"/>
            <w:left w:val="none" w:sz="0" w:space="0" w:color="auto"/>
            <w:bottom w:val="none" w:sz="0" w:space="0" w:color="auto"/>
            <w:right w:val="none" w:sz="0" w:space="0" w:color="auto"/>
          </w:divBdr>
        </w:div>
      </w:divsChild>
    </w:div>
    <w:div w:id="2077824254">
      <w:bodyDiv w:val="1"/>
      <w:marLeft w:val="0"/>
      <w:marRight w:val="0"/>
      <w:marTop w:val="0"/>
      <w:marBottom w:val="0"/>
      <w:divBdr>
        <w:top w:val="none" w:sz="0" w:space="0" w:color="auto"/>
        <w:left w:val="none" w:sz="0" w:space="0" w:color="auto"/>
        <w:bottom w:val="none" w:sz="0" w:space="0" w:color="auto"/>
        <w:right w:val="none" w:sz="0" w:space="0" w:color="auto"/>
      </w:divBdr>
    </w:div>
    <w:div w:id="2083942328">
      <w:bodyDiv w:val="1"/>
      <w:marLeft w:val="0"/>
      <w:marRight w:val="0"/>
      <w:marTop w:val="0"/>
      <w:marBottom w:val="0"/>
      <w:divBdr>
        <w:top w:val="none" w:sz="0" w:space="0" w:color="auto"/>
        <w:left w:val="none" w:sz="0" w:space="0" w:color="auto"/>
        <w:bottom w:val="none" w:sz="0" w:space="0" w:color="auto"/>
        <w:right w:val="none" w:sz="0" w:space="0" w:color="auto"/>
      </w:divBdr>
    </w:div>
    <w:div w:id="2084985391">
      <w:bodyDiv w:val="1"/>
      <w:marLeft w:val="0"/>
      <w:marRight w:val="0"/>
      <w:marTop w:val="0"/>
      <w:marBottom w:val="0"/>
      <w:divBdr>
        <w:top w:val="none" w:sz="0" w:space="0" w:color="auto"/>
        <w:left w:val="none" w:sz="0" w:space="0" w:color="auto"/>
        <w:bottom w:val="none" w:sz="0" w:space="0" w:color="auto"/>
        <w:right w:val="none" w:sz="0" w:space="0" w:color="auto"/>
      </w:divBdr>
      <w:divsChild>
        <w:div w:id="1361783410">
          <w:marLeft w:val="0"/>
          <w:marRight w:val="0"/>
          <w:marTop w:val="0"/>
          <w:marBottom w:val="120"/>
          <w:divBdr>
            <w:top w:val="none" w:sz="0" w:space="0" w:color="auto"/>
            <w:left w:val="none" w:sz="0" w:space="0" w:color="auto"/>
            <w:bottom w:val="none" w:sz="0" w:space="0" w:color="auto"/>
            <w:right w:val="none" w:sz="0" w:space="0" w:color="auto"/>
          </w:divBdr>
        </w:div>
        <w:div w:id="2005430353">
          <w:marLeft w:val="0"/>
          <w:marRight w:val="0"/>
          <w:marTop w:val="0"/>
          <w:marBottom w:val="120"/>
          <w:divBdr>
            <w:top w:val="none" w:sz="0" w:space="0" w:color="auto"/>
            <w:left w:val="none" w:sz="0" w:space="0" w:color="auto"/>
            <w:bottom w:val="none" w:sz="0" w:space="0" w:color="auto"/>
            <w:right w:val="none" w:sz="0" w:space="0" w:color="auto"/>
          </w:divBdr>
        </w:div>
        <w:div w:id="2135756969">
          <w:marLeft w:val="0"/>
          <w:marRight w:val="0"/>
          <w:marTop w:val="0"/>
          <w:marBottom w:val="120"/>
          <w:divBdr>
            <w:top w:val="none" w:sz="0" w:space="0" w:color="auto"/>
            <w:left w:val="none" w:sz="0" w:space="0" w:color="auto"/>
            <w:bottom w:val="none" w:sz="0" w:space="0" w:color="auto"/>
            <w:right w:val="none" w:sz="0" w:space="0" w:color="auto"/>
          </w:divBdr>
        </w:div>
        <w:div w:id="1036926977">
          <w:marLeft w:val="0"/>
          <w:marRight w:val="0"/>
          <w:marTop w:val="0"/>
          <w:marBottom w:val="120"/>
          <w:divBdr>
            <w:top w:val="none" w:sz="0" w:space="0" w:color="auto"/>
            <w:left w:val="none" w:sz="0" w:space="0" w:color="auto"/>
            <w:bottom w:val="none" w:sz="0" w:space="0" w:color="auto"/>
            <w:right w:val="none" w:sz="0" w:space="0" w:color="auto"/>
          </w:divBdr>
        </w:div>
      </w:divsChild>
    </w:div>
    <w:div w:id="2095666927">
      <w:bodyDiv w:val="1"/>
      <w:marLeft w:val="0"/>
      <w:marRight w:val="0"/>
      <w:marTop w:val="0"/>
      <w:marBottom w:val="0"/>
      <w:divBdr>
        <w:top w:val="none" w:sz="0" w:space="0" w:color="auto"/>
        <w:left w:val="none" w:sz="0" w:space="0" w:color="auto"/>
        <w:bottom w:val="none" w:sz="0" w:space="0" w:color="auto"/>
        <w:right w:val="none" w:sz="0" w:space="0" w:color="auto"/>
      </w:divBdr>
    </w:div>
    <w:div w:id="2105032722">
      <w:bodyDiv w:val="1"/>
      <w:marLeft w:val="0"/>
      <w:marRight w:val="0"/>
      <w:marTop w:val="0"/>
      <w:marBottom w:val="0"/>
      <w:divBdr>
        <w:top w:val="none" w:sz="0" w:space="0" w:color="auto"/>
        <w:left w:val="none" w:sz="0" w:space="0" w:color="auto"/>
        <w:bottom w:val="none" w:sz="0" w:space="0" w:color="auto"/>
        <w:right w:val="none" w:sz="0" w:space="0" w:color="auto"/>
      </w:divBdr>
    </w:div>
    <w:div w:id="2105610468">
      <w:bodyDiv w:val="1"/>
      <w:marLeft w:val="0"/>
      <w:marRight w:val="0"/>
      <w:marTop w:val="0"/>
      <w:marBottom w:val="0"/>
      <w:divBdr>
        <w:top w:val="none" w:sz="0" w:space="0" w:color="auto"/>
        <w:left w:val="none" w:sz="0" w:space="0" w:color="auto"/>
        <w:bottom w:val="none" w:sz="0" w:space="0" w:color="auto"/>
        <w:right w:val="none" w:sz="0" w:space="0" w:color="auto"/>
      </w:divBdr>
      <w:divsChild>
        <w:div w:id="774402579">
          <w:marLeft w:val="0"/>
          <w:marRight w:val="0"/>
          <w:marTop w:val="0"/>
          <w:marBottom w:val="0"/>
          <w:divBdr>
            <w:top w:val="none" w:sz="0" w:space="0" w:color="auto"/>
            <w:left w:val="none" w:sz="0" w:space="0" w:color="auto"/>
            <w:bottom w:val="none" w:sz="0" w:space="0" w:color="auto"/>
            <w:right w:val="none" w:sz="0" w:space="0" w:color="auto"/>
          </w:divBdr>
        </w:div>
        <w:div w:id="1850364770">
          <w:marLeft w:val="0"/>
          <w:marRight w:val="0"/>
          <w:marTop w:val="120"/>
          <w:marBottom w:val="0"/>
          <w:divBdr>
            <w:top w:val="none" w:sz="0" w:space="0" w:color="auto"/>
            <w:left w:val="none" w:sz="0" w:space="0" w:color="auto"/>
            <w:bottom w:val="none" w:sz="0" w:space="0" w:color="auto"/>
            <w:right w:val="none" w:sz="0" w:space="0" w:color="auto"/>
          </w:divBdr>
          <w:divsChild>
            <w:div w:id="2084722237">
              <w:marLeft w:val="0"/>
              <w:marRight w:val="0"/>
              <w:marTop w:val="0"/>
              <w:marBottom w:val="0"/>
              <w:divBdr>
                <w:top w:val="none" w:sz="0" w:space="0" w:color="auto"/>
                <w:left w:val="none" w:sz="0" w:space="0" w:color="auto"/>
                <w:bottom w:val="none" w:sz="0" w:space="0" w:color="auto"/>
                <w:right w:val="none" w:sz="0" w:space="0" w:color="auto"/>
              </w:divBdr>
            </w:div>
            <w:div w:id="1992755274">
              <w:marLeft w:val="0"/>
              <w:marRight w:val="0"/>
              <w:marTop w:val="0"/>
              <w:marBottom w:val="0"/>
              <w:divBdr>
                <w:top w:val="none" w:sz="0" w:space="0" w:color="auto"/>
                <w:left w:val="none" w:sz="0" w:space="0" w:color="auto"/>
                <w:bottom w:val="none" w:sz="0" w:space="0" w:color="auto"/>
                <w:right w:val="none" w:sz="0" w:space="0" w:color="auto"/>
              </w:divBdr>
            </w:div>
            <w:div w:id="1993827454">
              <w:marLeft w:val="0"/>
              <w:marRight w:val="0"/>
              <w:marTop w:val="0"/>
              <w:marBottom w:val="0"/>
              <w:divBdr>
                <w:top w:val="none" w:sz="0" w:space="0" w:color="auto"/>
                <w:left w:val="none" w:sz="0" w:space="0" w:color="auto"/>
                <w:bottom w:val="none" w:sz="0" w:space="0" w:color="auto"/>
                <w:right w:val="none" w:sz="0" w:space="0" w:color="auto"/>
              </w:divBdr>
            </w:div>
            <w:div w:id="1771119801">
              <w:marLeft w:val="0"/>
              <w:marRight w:val="0"/>
              <w:marTop w:val="0"/>
              <w:marBottom w:val="0"/>
              <w:divBdr>
                <w:top w:val="none" w:sz="0" w:space="0" w:color="auto"/>
                <w:left w:val="none" w:sz="0" w:space="0" w:color="auto"/>
                <w:bottom w:val="none" w:sz="0" w:space="0" w:color="auto"/>
                <w:right w:val="none" w:sz="0" w:space="0" w:color="auto"/>
              </w:divBdr>
            </w:div>
            <w:div w:id="160052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994386">
      <w:bodyDiv w:val="1"/>
      <w:marLeft w:val="0"/>
      <w:marRight w:val="0"/>
      <w:marTop w:val="0"/>
      <w:marBottom w:val="0"/>
      <w:divBdr>
        <w:top w:val="none" w:sz="0" w:space="0" w:color="auto"/>
        <w:left w:val="none" w:sz="0" w:space="0" w:color="auto"/>
        <w:bottom w:val="none" w:sz="0" w:space="0" w:color="auto"/>
        <w:right w:val="none" w:sz="0" w:space="0" w:color="auto"/>
      </w:divBdr>
      <w:divsChild>
        <w:div w:id="2144274210">
          <w:marLeft w:val="0"/>
          <w:marRight w:val="0"/>
          <w:marTop w:val="0"/>
          <w:marBottom w:val="120"/>
          <w:divBdr>
            <w:top w:val="none" w:sz="0" w:space="0" w:color="auto"/>
            <w:left w:val="none" w:sz="0" w:space="0" w:color="auto"/>
            <w:bottom w:val="none" w:sz="0" w:space="0" w:color="auto"/>
            <w:right w:val="none" w:sz="0" w:space="0" w:color="auto"/>
          </w:divBdr>
        </w:div>
        <w:div w:id="665592120">
          <w:marLeft w:val="0"/>
          <w:marRight w:val="0"/>
          <w:marTop w:val="0"/>
          <w:marBottom w:val="120"/>
          <w:divBdr>
            <w:top w:val="none" w:sz="0" w:space="0" w:color="auto"/>
            <w:left w:val="none" w:sz="0" w:space="0" w:color="auto"/>
            <w:bottom w:val="none" w:sz="0" w:space="0" w:color="auto"/>
            <w:right w:val="none" w:sz="0" w:space="0" w:color="auto"/>
          </w:divBdr>
        </w:div>
        <w:div w:id="2086300288">
          <w:marLeft w:val="0"/>
          <w:marRight w:val="0"/>
          <w:marTop w:val="0"/>
          <w:marBottom w:val="120"/>
          <w:divBdr>
            <w:top w:val="none" w:sz="0" w:space="0" w:color="auto"/>
            <w:left w:val="none" w:sz="0" w:space="0" w:color="auto"/>
            <w:bottom w:val="none" w:sz="0" w:space="0" w:color="auto"/>
            <w:right w:val="none" w:sz="0" w:space="0" w:color="auto"/>
          </w:divBdr>
        </w:div>
        <w:div w:id="1213152632">
          <w:marLeft w:val="0"/>
          <w:marRight w:val="0"/>
          <w:marTop w:val="0"/>
          <w:marBottom w:val="120"/>
          <w:divBdr>
            <w:top w:val="none" w:sz="0" w:space="0" w:color="auto"/>
            <w:left w:val="none" w:sz="0" w:space="0" w:color="auto"/>
            <w:bottom w:val="none" w:sz="0" w:space="0" w:color="auto"/>
            <w:right w:val="none" w:sz="0" w:space="0" w:color="auto"/>
          </w:divBdr>
        </w:div>
        <w:div w:id="798761036">
          <w:marLeft w:val="0"/>
          <w:marRight w:val="0"/>
          <w:marTop w:val="0"/>
          <w:marBottom w:val="120"/>
          <w:divBdr>
            <w:top w:val="none" w:sz="0" w:space="0" w:color="auto"/>
            <w:left w:val="none" w:sz="0" w:space="0" w:color="auto"/>
            <w:bottom w:val="none" w:sz="0" w:space="0" w:color="auto"/>
            <w:right w:val="none" w:sz="0" w:space="0" w:color="auto"/>
          </w:divBdr>
        </w:div>
        <w:div w:id="374669439">
          <w:marLeft w:val="0"/>
          <w:marRight w:val="0"/>
          <w:marTop w:val="0"/>
          <w:marBottom w:val="120"/>
          <w:divBdr>
            <w:top w:val="none" w:sz="0" w:space="0" w:color="auto"/>
            <w:left w:val="none" w:sz="0" w:space="0" w:color="auto"/>
            <w:bottom w:val="none" w:sz="0" w:space="0" w:color="auto"/>
            <w:right w:val="none" w:sz="0" w:space="0" w:color="auto"/>
          </w:divBdr>
        </w:div>
      </w:divsChild>
    </w:div>
    <w:div w:id="2117171779">
      <w:bodyDiv w:val="1"/>
      <w:marLeft w:val="0"/>
      <w:marRight w:val="0"/>
      <w:marTop w:val="0"/>
      <w:marBottom w:val="0"/>
      <w:divBdr>
        <w:top w:val="none" w:sz="0" w:space="0" w:color="auto"/>
        <w:left w:val="none" w:sz="0" w:space="0" w:color="auto"/>
        <w:bottom w:val="none" w:sz="0" w:space="0" w:color="auto"/>
        <w:right w:val="none" w:sz="0" w:space="0" w:color="auto"/>
      </w:divBdr>
    </w:div>
    <w:div w:id="2122214580">
      <w:bodyDiv w:val="1"/>
      <w:marLeft w:val="0"/>
      <w:marRight w:val="0"/>
      <w:marTop w:val="0"/>
      <w:marBottom w:val="0"/>
      <w:divBdr>
        <w:top w:val="none" w:sz="0" w:space="0" w:color="auto"/>
        <w:left w:val="none" w:sz="0" w:space="0" w:color="auto"/>
        <w:bottom w:val="none" w:sz="0" w:space="0" w:color="auto"/>
        <w:right w:val="none" w:sz="0" w:space="0" w:color="auto"/>
      </w:divBdr>
    </w:div>
    <w:div w:id="2134324130">
      <w:bodyDiv w:val="1"/>
      <w:marLeft w:val="0"/>
      <w:marRight w:val="0"/>
      <w:marTop w:val="0"/>
      <w:marBottom w:val="0"/>
      <w:divBdr>
        <w:top w:val="none" w:sz="0" w:space="0" w:color="auto"/>
        <w:left w:val="none" w:sz="0" w:space="0" w:color="auto"/>
        <w:bottom w:val="none" w:sz="0" w:space="0" w:color="auto"/>
        <w:right w:val="none" w:sz="0" w:space="0" w:color="auto"/>
      </w:divBdr>
    </w:div>
    <w:div w:id="2137017909">
      <w:bodyDiv w:val="1"/>
      <w:marLeft w:val="0"/>
      <w:marRight w:val="0"/>
      <w:marTop w:val="0"/>
      <w:marBottom w:val="0"/>
      <w:divBdr>
        <w:top w:val="none" w:sz="0" w:space="0" w:color="auto"/>
        <w:left w:val="none" w:sz="0" w:space="0" w:color="auto"/>
        <w:bottom w:val="none" w:sz="0" w:space="0" w:color="auto"/>
        <w:right w:val="none" w:sz="0" w:space="0" w:color="auto"/>
      </w:divBdr>
      <w:divsChild>
        <w:div w:id="2074698313">
          <w:marLeft w:val="0"/>
          <w:marRight w:val="0"/>
          <w:marTop w:val="0"/>
          <w:marBottom w:val="120"/>
          <w:divBdr>
            <w:top w:val="none" w:sz="0" w:space="0" w:color="auto"/>
            <w:left w:val="none" w:sz="0" w:space="0" w:color="auto"/>
            <w:bottom w:val="none" w:sz="0" w:space="0" w:color="auto"/>
            <w:right w:val="none" w:sz="0" w:space="0" w:color="auto"/>
          </w:divBdr>
        </w:div>
        <w:div w:id="1007559200">
          <w:marLeft w:val="0"/>
          <w:marRight w:val="0"/>
          <w:marTop w:val="0"/>
          <w:marBottom w:val="120"/>
          <w:divBdr>
            <w:top w:val="none" w:sz="0" w:space="0" w:color="auto"/>
            <w:left w:val="none" w:sz="0" w:space="0" w:color="auto"/>
            <w:bottom w:val="none" w:sz="0" w:space="0" w:color="auto"/>
            <w:right w:val="none" w:sz="0" w:space="0" w:color="auto"/>
          </w:divBdr>
        </w:div>
        <w:div w:id="1248923426">
          <w:marLeft w:val="0"/>
          <w:marRight w:val="0"/>
          <w:marTop w:val="0"/>
          <w:marBottom w:val="120"/>
          <w:divBdr>
            <w:top w:val="none" w:sz="0" w:space="0" w:color="auto"/>
            <w:left w:val="none" w:sz="0" w:space="0" w:color="auto"/>
            <w:bottom w:val="none" w:sz="0" w:space="0" w:color="auto"/>
            <w:right w:val="none" w:sz="0" w:space="0" w:color="auto"/>
          </w:divBdr>
        </w:div>
        <w:div w:id="514612972">
          <w:marLeft w:val="0"/>
          <w:marRight w:val="0"/>
          <w:marTop w:val="0"/>
          <w:marBottom w:val="120"/>
          <w:divBdr>
            <w:top w:val="none" w:sz="0" w:space="0" w:color="auto"/>
            <w:left w:val="none" w:sz="0" w:space="0" w:color="auto"/>
            <w:bottom w:val="none" w:sz="0" w:space="0" w:color="auto"/>
            <w:right w:val="none" w:sz="0" w:space="0" w:color="auto"/>
          </w:divBdr>
        </w:div>
        <w:div w:id="391271563">
          <w:marLeft w:val="0"/>
          <w:marRight w:val="0"/>
          <w:marTop w:val="0"/>
          <w:marBottom w:val="120"/>
          <w:divBdr>
            <w:top w:val="none" w:sz="0" w:space="0" w:color="auto"/>
            <w:left w:val="none" w:sz="0" w:space="0" w:color="auto"/>
            <w:bottom w:val="none" w:sz="0" w:space="0" w:color="auto"/>
            <w:right w:val="none" w:sz="0" w:space="0" w:color="auto"/>
          </w:divBdr>
        </w:div>
      </w:divsChild>
    </w:div>
    <w:div w:id="2141608820">
      <w:bodyDiv w:val="1"/>
      <w:marLeft w:val="0"/>
      <w:marRight w:val="0"/>
      <w:marTop w:val="0"/>
      <w:marBottom w:val="0"/>
      <w:divBdr>
        <w:top w:val="none" w:sz="0" w:space="0" w:color="auto"/>
        <w:left w:val="none" w:sz="0" w:space="0" w:color="auto"/>
        <w:bottom w:val="none" w:sz="0" w:space="0" w:color="auto"/>
        <w:right w:val="none" w:sz="0" w:space="0" w:color="auto"/>
      </w:divBdr>
      <w:divsChild>
        <w:div w:id="624042672">
          <w:marLeft w:val="0"/>
          <w:marRight w:val="0"/>
          <w:marTop w:val="0"/>
          <w:marBottom w:val="120"/>
          <w:divBdr>
            <w:top w:val="none" w:sz="0" w:space="0" w:color="auto"/>
            <w:left w:val="none" w:sz="0" w:space="0" w:color="auto"/>
            <w:bottom w:val="none" w:sz="0" w:space="0" w:color="auto"/>
            <w:right w:val="none" w:sz="0" w:space="0" w:color="auto"/>
          </w:divBdr>
        </w:div>
        <w:div w:id="995839959">
          <w:marLeft w:val="0"/>
          <w:marRight w:val="0"/>
          <w:marTop w:val="0"/>
          <w:marBottom w:val="120"/>
          <w:divBdr>
            <w:top w:val="none" w:sz="0" w:space="0" w:color="auto"/>
            <w:left w:val="none" w:sz="0" w:space="0" w:color="auto"/>
            <w:bottom w:val="none" w:sz="0" w:space="0" w:color="auto"/>
            <w:right w:val="none" w:sz="0" w:space="0" w:color="auto"/>
          </w:divBdr>
        </w:div>
        <w:div w:id="204028267">
          <w:marLeft w:val="0"/>
          <w:marRight w:val="0"/>
          <w:marTop w:val="0"/>
          <w:marBottom w:val="120"/>
          <w:divBdr>
            <w:top w:val="none" w:sz="0" w:space="0" w:color="auto"/>
            <w:left w:val="none" w:sz="0" w:space="0" w:color="auto"/>
            <w:bottom w:val="none" w:sz="0" w:space="0" w:color="auto"/>
            <w:right w:val="none" w:sz="0" w:space="0" w:color="auto"/>
          </w:divBdr>
        </w:div>
        <w:div w:id="1689408326">
          <w:marLeft w:val="0"/>
          <w:marRight w:val="0"/>
          <w:marTop w:val="0"/>
          <w:marBottom w:val="120"/>
          <w:divBdr>
            <w:top w:val="none" w:sz="0" w:space="0" w:color="auto"/>
            <w:left w:val="none" w:sz="0" w:space="0" w:color="auto"/>
            <w:bottom w:val="none" w:sz="0" w:space="0" w:color="auto"/>
            <w:right w:val="none" w:sz="0" w:space="0" w:color="auto"/>
          </w:divBdr>
        </w:div>
        <w:div w:id="1443576118">
          <w:marLeft w:val="0"/>
          <w:marRight w:val="0"/>
          <w:marTop w:val="0"/>
          <w:marBottom w:val="120"/>
          <w:divBdr>
            <w:top w:val="none" w:sz="0" w:space="0" w:color="auto"/>
            <w:left w:val="none" w:sz="0" w:space="0" w:color="auto"/>
            <w:bottom w:val="none" w:sz="0" w:space="0" w:color="auto"/>
            <w:right w:val="none" w:sz="0" w:space="0" w:color="auto"/>
          </w:divBdr>
        </w:div>
        <w:div w:id="1753426733">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F3394-6974-4A12-8D28-3A07A5CD3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20</Pages>
  <Words>5202</Words>
  <Characters>29652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KHAI MẠC HỘI NGHỊ TỔNG KẾT</vt:lpstr>
    </vt:vector>
  </TitlesOfParts>
  <Company>HOME</Company>
  <LinksUpToDate>false</LinksUpToDate>
  <CharactersWithSpaces>34785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KHAI MẠC HỘI NGHỊ TỔNG KẾT</dc:title>
  <dc:creator>User</dc:creator>
  <cp:lastModifiedBy>Admin</cp:lastModifiedBy>
  <cp:revision>48</cp:revision>
  <cp:lastPrinted>2024-05-03T02:11:00Z</cp:lastPrinted>
  <dcterms:created xsi:type="dcterms:W3CDTF">2024-06-25T03:05:00Z</dcterms:created>
  <dcterms:modified xsi:type="dcterms:W3CDTF">2024-08-02T02:55:00Z</dcterms:modified>
</cp:coreProperties>
</file>